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大标宋简体" w:hAnsi="仿宋" w:eastAsia="方正大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</w:rPr>
              <w:t>-20</w:t>
            </w: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</w:rPr>
              <w:t>学年第</w:t>
            </w: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  <w:lang w:val="en-US" w:eastAsia="zh-CN"/>
              </w:rPr>
              <w:t>一</w:t>
            </w:r>
            <w:r>
              <w:rPr>
                <w:rFonts w:hint="eastAsia" w:ascii="方正大标宋简体" w:hAnsi="仿宋" w:eastAsia="方正大标宋简体" w:cs="宋体"/>
                <w:bCs/>
                <w:kern w:val="0"/>
                <w:sz w:val="36"/>
                <w:szCs w:val="36"/>
              </w:rPr>
              <w:t>学期开学初教学工作检查人员安排表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日～201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第一周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第二周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第三周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eastAsia="zh-CN"/>
              </w:rPr>
              <w:t>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34BF67C8"/>
    <w:rsid w:val="36587DD9"/>
    <w:rsid w:val="554064DB"/>
    <w:rsid w:val="5794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0</TotalTime>
  <ScaleCrop>false</ScaleCrop>
  <LinksUpToDate>false</LinksUpToDate>
  <CharactersWithSpaces>263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Administrator</cp:lastModifiedBy>
  <dcterms:modified xsi:type="dcterms:W3CDTF">2019-08-31T07:58:05Z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