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CA7E1">
      <w:pPr>
        <w:jc w:val="center"/>
        <w:rPr>
          <w:rFonts w:ascii="黑体" w:hAnsi="宋体" w:eastAsia="黑体" w:cs="黑体"/>
          <w:b w:val="0"/>
          <w:color w:val="000000"/>
          <w:sz w:val="36"/>
          <w:szCs w:val="36"/>
        </w:rPr>
      </w:pPr>
      <w:r>
        <w:rPr>
          <w:rFonts w:hint="eastAsia" w:ascii="黑体" w:hAnsi="宋体" w:eastAsia="黑体" w:cs="黑体"/>
          <w:b w:val="0"/>
          <w:color w:val="000000"/>
          <w:sz w:val="36"/>
          <w:szCs w:val="36"/>
        </w:rPr>
        <w:t>宁夏大学新华学院202</w:t>
      </w:r>
      <w:r>
        <w:rPr>
          <w:rFonts w:hint="eastAsia" w:ascii="黑体" w:hAnsi="宋体" w:eastAsia="黑体" w:cs="黑体"/>
          <w:b w:val="0"/>
          <w:color w:val="000000"/>
          <w:sz w:val="36"/>
          <w:szCs w:val="36"/>
          <w:lang w:val="en-US" w:eastAsia="zh-CN"/>
        </w:rPr>
        <w:t>5</w:t>
      </w:r>
      <w:r>
        <w:rPr>
          <w:rFonts w:hint="eastAsia" w:ascii="黑体" w:hAnsi="宋体" w:eastAsia="黑体" w:cs="黑体"/>
          <w:b w:val="0"/>
          <w:color w:val="000000"/>
          <w:sz w:val="36"/>
          <w:szCs w:val="36"/>
        </w:rPr>
        <w:t>年</w:t>
      </w:r>
      <w:r>
        <w:rPr>
          <w:rFonts w:hint="eastAsia" w:ascii="黑体" w:hAnsi="宋体" w:eastAsia="黑体" w:cs="黑体"/>
          <w:b w:val="0"/>
          <w:color w:val="000000"/>
          <w:sz w:val="36"/>
          <w:szCs w:val="36"/>
          <w:lang w:val="en-US" w:eastAsia="zh-CN"/>
        </w:rPr>
        <w:t>“铸盾者”大学生信息安全</w:t>
      </w:r>
      <w:r>
        <w:rPr>
          <w:rFonts w:hint="eastAsia" w:ascii="黑体" w:hAnsi="宋体" w:eastAsia="黑体" w:cs="黑体"/>
          <w:b w:val="0"/>
          <w:color w:val="000000"/>
          <w:sz w:val="36"/>
          <w:szCs w:val="36"/>
        </w:rPr>
        <w:t>大赛规程及计划</w:t>
      </w:r>
    </w:p>
    <w:p w14:paraId="46346B28"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宋体" w:hAnsi="宋体" w:eastAsia="宋体" w:cs="宋体"/>
          <w:b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color w:val="000000"/>
          <w:sz w:val="24"/>
          <w:szCs w:val="24"/>
          <w:lang w:val="en-US" w:eastAsia="zh-CN"/>
        </w:rPr>
        <w:t xml:space="preserve">赛项名称      </w:t>
      </w:r>
    </w:p>
    <w:p w14:paraId="6EED9E9B">
      <w:pPr>
        <w:keepNext w:val="0"/>
        <w:keepLines w:val="0"/>
        <w:pageBreakBefore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宋体" w:hAnsi="宋体" w:eastAsia="宋体" w:cs="宋体"/>
          <w:b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color w:val="000000"/>
          <w:sz w:val="24"/>
          <w:szCs w:val="24"/>
          <w:lang w:val="en-US" w:eastAsia="zh-CN"/>
        </w:rPr>
        <w:t>赛项名称</w:t>
      </w:r>
    </w:p>
    <w:p w14:paraId="2A4CA5BB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/>
        <w:textAlignment w:val="auto"/>
        <w:rPr>
          <w:rFonts w:hint="default" w:ascii="宋体" w:hAnsi="宋体" w:eastAsia="宋体" w:cs="宋体"/>
          <w:b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color w:val="000000"/>
          <w:sz w:val="24"/>
          <w:szCs w:val="24"/>
          <w:lang w:val="en-US" w:eastAsia="zh-CN"/>
        </w:rPr>
        <w:t>宁夏大学新华学院“铸盾者”大学生信息安全大赛</w:t>
      </w:r>
    </w:p>
    <w:p w14:paraId="184FB8FB">
      <w:pPr>
        <w:keepNext w:val="0"/>
        <w:keepLines w:val="0"/>
        <w:pageBreakBefore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宋体" w:hAnsi="宋体" w:eastAsia="宋体" w:cs="宋体"/>
          <w:b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color w:val="000000"/>
          <w:sz w:val="24"/>
          <w:szCs w:val="24"/>
          <w:lang w:val="en-US" w:eastAsia="zh-CN"/>
        </w:rPr>
        <w:t>赛项简介</w:t>
      </w:r>
    </w:p>
    <w:p w14:paraId="205B13CC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cs="Arial"/>
          <w:color w:val="000000"/>
          <w:spacing w:val="8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习近平总书记曾指出“没有网络安全，就没有国家安全”。如今，网络安全技术在各个行业中发挥着愈发重要的作用，其重要性不断凸显。所以，当代大学生</w:t>
      </w:r>
      <w:r>
        <w:rPr>
          <w:rFonts w:hint="eastAsia" w:ascii="宋体" w:hAnsi="宋体" w:cs="Arial"/>
          <w:color w:val="000000"/>
          <w:spacing w:val="8"/>
          <w:kern w:val="0"/>
          <w:sz w:val="24"/>
          <w:szCs w:val="24"/>
          <w:lang w:val="en-US" w:eastAsia="zh-CN"/>
        </w:rPr>
        <w:t>应当紧跟时代步伐，夯实专业知识，提高专业技能。</w:t>
      </w:r>
    </w:p>
    <w:p w14:paraId="49B8E9F2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12" w:firstLineChars="200"/>
        <w:jc w:val="both"/>
        <w:textAlignment w:val="auto"/>
        <w:rPr>
          <w:rFonts w:hint="eastAsia" w:ascii="宋体" w:hAnsi="宋体" w:cs="Arial"/>
          <w:color w:val="000000"/>
          <w:spacing w:val="8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Arial"/>
          <w:color w:val="000000"/>
          <w:spacing w:val="8"/>
          <w:kern w:val="0"/>
          <w:sz w:val="24"/>
          <w:szCs w:val="24"/>
          <w:lang w:val="en-US" w:eastAsia="zh-CN"/>
        </w:rPr>
        <w:t>本次大赛面向全院在校学生开展</w:t>
      </w:r>
      <w:bookmarkStart w:id="0" w:name="_GoBack"/>
      <w:bookmarkEnd w:id="0"/>
      <w:r>
        <w:rPr>
          <w:rFonts w:hint="eastAsia" w:ascii="宋体" w:hAnsi="宋体" w:cs="Arial"/>
          <w:color w:val="000000"/>
          <w:spacing w:val="8"/>
          <w:kern w:val="0"/>
          <w:sz w:val="24"/>
          <w:szCs w:val="24"/>
          <w:lang w:val="en-US" w:eastAsia="zh-CN"/>
        </w:rPr>
        <w:t>，鼓励学生跨专业、跨年级、跨学科组队参赛。赛事以 CTF 夺旗赛为核心，设理论赛（初赛）和夺旗赛（决赛）两阶段赛制，赛题兼具实战化与校本化特色。大赛旨在构建 “校内选拔 - 能力进阶 - 对外输出” 阶梯式人才培养平台，一方面通过分层训练体系提升学生 Web 安全、逆向工程、密码学等核心技能，为更高级别赛事储备人才；另一方面联动企业对接就业需求，同时反哺课程教学、普及校园网络安全意识，助力网络空间安全产学研用生态发展。</w:t>
      </w:r>
    </w:p>
    <w:p w14:paraId="33767988">
      <w:pPr>
        <w:keepNext w:val="0"/>
        <w:keepLines w:val="0"/>
        <w:pageBreakBefore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宋体" w:hAnsi="宋体" w:eastAsia="宋体" w:cs="宋体"/>
          <w:b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color w:val="000000"/>
          <w:sz w:val="24"/>
          <w:szCs w:val="24"/>
          <w:lang w:val="en-US" w:eastAsia="zh-CN"/>
        </w:rPr>
        <w:t>赛项主题</w:t>
      </w:r>
    </w:p>
    <w:p w14:paraId="43A34D74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/>
        <w:textAlignment w:val="auto"/>
        <w:rPr>
          <w:rFonts w:hint="default" w:ascii="宋体" w:hAnsi="宋体" w:eastAsia="宋体" w:cs="宋体"/>
          <w:b w:val="0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color w:val="000000"/>
          <w:sz w:val="24"/>
          <w:szCs w:val="24"/>
          <w:lang w:val="en-US" w:eastAsia="zh-CN"/>
        </w:rPr>
        <w:t>筑盾竞锋芒，护航信息新生态</w:t>
      </w:r>
    </w:p>
    <w:p w14:paraId="0ED962DE">
      <w:pPr>
        <w:keepNext w:val="0"/>
        <w:keepLines w:val="0"/>
        <w:pageBreakBefore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default" w:ascii="宋体" w:hAnsi="宋体" w:eastAsia="宋体" w:cs="宋体"/>
          <w:b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color w:val="000000"/>
          <w:sz w:val="24"/>
          <w:szCs w:val="24"/>
          <w:lang w:val="en-US" w:eastAsia="zh-CN"/>
        </w:rPr>
        <w:t>赛项目的</w:t>
      </w:r>
    </w:p>
    <w:p w14:paraId="481DB234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/>
        <w:textAlignment w:val="auto"/>
        <w:rPr>
          <w:rFonts w:hint="default" w:ascii="宋体" w:hAnsi="宋体" w:eastAsia="宋体" w:cs="宋体"/>
          <w:b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color w:val="000000"/>
          <w:sz w:val="24"/>
          <w:szCs w:val="24"/>
          <w:lang w:val="en-US" w:eastAsia="zh-CN"/>
        </w:rPr>
        <w:t>提升专业技能，提高安全意识</w:t>
      </w:r>
    </w:p>
    <w:p w14:paraId="341E504A"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宋体" w:hAnsi="宋体" w:eastAsia="宋体" w:cs="宋体"/>
          <w:b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color w:val="000000"/>
          <w:sz w:val="24"/>
          <w:szCs w:val="24"/>
          <w:lang w:val="en-US" w:eastAsia="zh-CN"/>
        </w:rPr>
        <w:t>赛项影响力</w:t>
      </w:r>
    </w:p>
    <w:p w14:paraId="0A7D6926">
      <w:pPr>
        <w:keepNext w:val="0"/>
        <w:keepLines w:val="0"/>
        <w:pageBreakBefore w:val="0"/>
        <w:numPr>
          <w:ilvl w:val="0"/>
          <w:numId w:val="3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color w:val="000000"/>
          <w:sz w:val="24"/>
          <w:szCs w:val="24"/>
          <w:lang w:val="en-US" w:eastAsia="zh-CN"/>
        </w:rPr>
        <w:t>提升专业技能</w:t>
      </w:r>
    </w:p>
    <w:p w14:paraId="4053B012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Times New Roman"/>
          <w:b w:val="0"/>
          <w:bCs w:val="0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Times New Roman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信息安全专业技能的基础是对核心理论的掌握，但单纯的理论学习难以应对复杂的实际场景。本次大赛通过“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理论+</w:t>
      </w:r>
      <w:r>
        <w:rPr>
          <w:rFonts w:hint="default" w:ascii="宋体" w:hAnsi="宋体" w:eastAsia="宋体" w:cs="Times New Roman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 xml:space="preserve"> CTF 夺旗赛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”</w:t>
      </w:r>
      <w:r>
        <w:rPr>
          <w:rFonts w:hint="default" w:ascii="宋体" w:hAnsi="宋体" w:eastAsia="宋体" w:cs="Times New Roman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的内容设计，将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W</w:t>
      </w:r>
      <w:r>
        <w:rPr>
          <w:rFonts w:hint="default" w:ascii="宋体" w:hAnsi="宋体" w:eastAsia="宋体" w:cs="Times New Roman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eb安全、密码学、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杂项</w:t>
      </w:r>
      <w:r>
        <w:rPr>
          <w:rFonts w:hint="default" w:ascii="宋体" w:hAnsi="宋体" w:eastAsia="宋体" w:cs="Times New Roman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等核心领域纳入考察范围，让学生在竞赛中完成“理论→实操”的转化，强化核心技能的落地能力。更让学生理解不同算法在实际场景中的适用边界，避免“理论与实操脱节”的问题。</w:t>
      </w:r>
    </w:p>
    <w:p w14:paraId="023B0B4A">
      <w:pPr>
        <w:keepNext w:val="0"/>
        <w:keepLines w:val="0"/>
        <w:pageBreakBefore w:val="0"/>
        <w:numPr>
          <w:ilvl w:val="0"/>
          <w:numId w:val="3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color w:val="000000"/>
          <w:sz w:val="24"/>
          <w:szCs w:val="24"/>
          <w:lang w:val="en-US" w:eastAsia="zh-CN"/>
        </w:rPr>
        <w:t>增强团队合作</w:t>
      </w:r>
    </w:p>
    <w:p w14:paraId="2CB451AA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Times New Roman"/>
          <w:b w:val="0"/>
          <w:bCs w:val="0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Times New Roman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大赛能有效培养学生创新能力与团队合作精神。赛中，CTF 夺旗赛无固定解题范式，如面对复杂漏洞，学生需突破常规思路，创新攻防策略，激发创新思维。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赛项要求以组队形式参加，</w:t>
      </w:r>
      <w:r>
        <w:rPr>
          <w:rFonts w:hint="default" w:ascii="宋体" w:hAnsi="宋体" w:eastAsia="宋体" w:cs="Times New Roman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成员需分工协作，过程中需及时沟通、互补短板，在实战中强化团队协作意识与能力，助力学生提升综合素养。​</w:t>
      </w:r>
    </w:p>
    <w:p w14:paraId="691B550D">
      <w:pPr>
        <w:keepNext w:val="0"/>
        <w:keepLines w:val="0"/>
        <w:pageBreakBefore w:val="0"/>
        <w:numPr>
          <w:ilvl w:val="0"/>
          <w:numId w:val="3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宋体" w:hAnsi="宋体" w:eastAsia="宋体" w:cs="宋体"/>
          <w:b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color w:val="000000"/>
          <w:sz w:val="24"/>
          <w:szCs w:val="24"/>
          <w:lang w:val="en-US" w:eastAsia="zh-CN"/>
        </w:rPr>
        <w:t>提高安全意识</w:t>
      </w:r>
    </w:p>
    <w:p w14:paraId="7B93E3C9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Times New Roman"/>
          <w:b w:val="0"/>
          <w:bCs w:val="0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在信息安全大赛的核心目标中，“提高安全意识” 并非简单的 “风险告知”，而是通过竞赛场景化、实战化的设计，让学生从 “被动了解安全知识” 转变为 “主动构建安全思维”，最终内化为职业素养与生活习惯。其深层价值体现在认知、能力、责任三个维度的全面提升。不仅让学生成为 “技术过硬的安全从业者”，更让他们成为 “具备安全素养的社会参与者”。</w:t>
      </w:r>
    </w:p>
    <w:p w14:paraId="19EDDFA7">
      <w:pPr>
        <w:pStyle w:val="5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Times New Roman"/>
          <w:b w:val="0"/>
          <w:bCs w:val="0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选拔优秀人才</w:t>
      </w:r>
    </w:p>
    <w:p w14:paraId="69C149D2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Times New Roman"/>
          <w:b w:val="0"/>
          <w:bCs w:val="0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Times New Roman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参与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信息安全</w:t>
      </w:r>
      <w:r>
        <w:rPr>
          <w:rFonts w:hint="default" w:ascii="宋体" w:hAnsi="宋体" w:eastAsia="宋体" w:cs="Times New Roman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大赛对于学生来说是一次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宝贵</w:t>
      </w:r>
      <w:r>
        <w:rPr>
          <w:rFonts w:hint="default" w:ascii="宋体" w:hAnsi="宋体" w:eastAsia="宋体" w:cs="Times New Roman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的实践机会，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不仅使知识从“书本概念”转化为“可操作的技能”，还提高了学生的专业综合素养，为适应社会对应用型人才的需求做了充分准备。同时大赛也是</w:t>
      </w:r>
      <w:r>
        <w:rPr>
          <w:rFonts w:hint="default" w:ascii="宋体" w:hAnsi="宋体" w:eastAsia="宋体" w:cs="Times New Roman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企业发现和选拔信息安全优秀人才的平台，通过竞赛成绩可以筛选出在信息安全领域具有潜力和才华的学生，为信息安全行业输送新鲜血液。在当今激烈的就业市场中，这样的经历和证明可以帮助学生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提升市场竞争力，提高学生的就业率。</w:t>
      </w:r>
    </w:p>
    <w:p w14:paraId="6AB3775A"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宋体" w:hAnsi="宋体" w:eastAsia="宋体" w:cs="宋体"/>
          <w:b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color w:val="000000"/>
          <w:sz w:val="24"/>
          <w:szCs w:val="24"/>
          <w:lang w:val="en-US" w:eastAsia="zh-CN"/>
        </w:rPr>
        <w:t>赛项归属产业类型及专业类型</w:t>
      </w:r>
    </w:p>
    <w:p w14:paraId="7593C1A9">
      <w:pPr>
        <w:keepNext w:val="0"/>
        <w:keepLines w:val="0"/>
        <w:pageBreakBefore w:val="0"/>
        <w:numPr>
          <w:ilvl w:val="0"/>
          <w:numId w:val="4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宋体" w:hAnsi="宋体" w:eastAsia="宋体" w:cs="宋体"/>
          <w:b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color w:val="000000"/>
          <w:sz w:val="24"/>
          <w:szCs w:val="24"/>
          <w:lang w:val="en-US" w:eastAsia="zh-CN"/>
        </w:rPr>
        <w:t>产业类型</w:t>
      </w:r>
    </w:p>
    <w:p w14:paraId="76BE46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/>
        <w:textAlignment w:val="auto"/>
        <w:rPr>
          <w:rFonts w:hint="eastAsia" w:ascii="宋体" w:hAnsi="宋体" w:eastAsia="宋体" w:cs="宋体"/>
          <w:b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color w:val="000000"/>
          <w:sz w:val="24"/>
          <w:szCs w:val="24"/>
          <w:lang w:val="en-US" w:eastAsia="zh-CN"/>
        </w:rPr>
        <w:t>网络空间安全产业</w:t>
      </w:r>
    </w:p>
    <w:p w14:paraId="022E9463">
      <w:pPr>
        <w:keepNext w:val="0"/>
        <w:keepLines w:val="0"/>
        <w:pageBreakBefore w:val="0"/>
        <w:numPr>
          <w:ilvl w:val="0"/>
          <w:numId w:val="4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color w:val="000000"/>
          <w:sz w:val="24"/>
          <w:szCs w:val="24"/>
          <w:lang w:val="en-US" w:eastAsia="zh-CN"/>
        </w:rPr>
        <w:t>归属专业大类</w:t>
      </w:r>
    </w:p>
    <w:p w14:paraId="0A65D6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/>
        <w:textAlignment w:val="auto"/>
        <w:rPr>
          <w:rFonts w:hint="default" w:ascii="宋体" w:hAnsi="宋体" w:eastAsia="宋体" w:cs="宋体"/>
          <w:b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color w:val="000000"/>
          <w:sz w:val="24"/>
          <w:szCs w:val="24"/>
          <w:lang w:val="en-US" w:eastAsia="zh-CN"/>
        </w:rPr>
        <w:t>网络空间安全专业类</w:t>
      </w:r>
    </w:p>
    <w:p w14:paraId="73AE0AF8"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宋体" w:hAnsi="宋体" w:eastAsia="宋体" w:cs="宋体"/>
          <w:b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color w:val="000000"/>
          <w:sz w:val="24"/>
          <w:szCs w:val="24"/>
          <w:lang w:val="en-US" w:eastAsia="zh-CN"/>
        </w:rPr>
        <w:t>竞赛选拔、培训和组织计划</w:t>
      </w:r>
    </w:p>
    <w:p w14:paraId="4DC1E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8" w:beforeLines="25" w:line="360" w:lineRule="auto"/>
        <w:ind w:firstLine="480" w:firstLineChars="200"/>
        <w:jc w:val="left"/>
        <w:textAlignment w:val="auto"/>
        <w:rPr>
          <w:rFonts w:hint="eastAsia"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  <w:t>组织计划共分为三个阶段，分别为前期、中期、后期。</w:t>
      </w:r>
    </w:p>
    <w:tbl>
      <w:tblPr>
        <w:tblStyle w:val="2"/>
        <w:tblW w:w="8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"/>
        <w:gridCol w:w="1576"/>
        <w:gridCol w:w="6362"/>
      </w:tblGrid>
      <w:tr w14:paraId="6CD3F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994" w:type="dxa"/>
            <w:gridSpan w:val="2"/>
            <w:noWrap w:val="0"/>
            <w:vAlign w:val="center"/>
          </w:tcPr>
          <w:p w14:paraId="3C2066F5">
            <w:pPr>
              <w:spacing w:before="78" w:beforeLines="25" w:line="360" w:lineRule="auto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进度及时间</w:t>
            </w:r>
          </w:p>
        </w:tc>
        <w:tc>
          <w:tcPr>
            <w:tcW w:w="6362" w:type="dxa"/>
            <w:noWrap w:val="0"/>
            <w:vAlign w:val="center"/>
          </w:tcPr>
          <w:p w14:paraId="00F74C90">
            <w:pPr>
              <w:spacing w:before="78" w:beforeLines="25" w:line="360" w:lineRule="auto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具体内容</w:t>
            </w:r>
          </w:p>
        </w:tc>
      </w:tr>
      <w:tr w14:paraId="08843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dxa"/>
            <w:noWrap w:val="0"/>
            <w:vAlign w:val="center"/>
          </w:tcPr>
          <w:p w14:paraId="7B44EA83">
            <w:pPr>
              <w:spacing w:before="78" w:beforeLines="25" w:line="360" w:lineRule="auto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前期</w:t>
            </w:r>
          </w:p>
        </w:tc>
        <w:tc>
          <w:tcPr>
            <w:tcW w:w="1576" w:type="dxa"/>
            <w:noWrap w:val="0"/>
            <w:vAlign w:val="center"/>
          </w:tcPr>
          <w:p w14:paraId="7E316B02">
            <w:pPr>
              <w:spacing w:before="78" w:beforeLines="25"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宣传及报名</w:t>
            </w:r>
          </w:p>
          <w:p w14:paraId="0A9047BE">
            <w:pPr>
              <w:spacing w:before="78" w:beforeLines="25" w:line="276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(20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.9.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72E18344">
            <w:pPr>
              <w:spacing w:before="78" w:beforeLines="25" w:line="276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.9.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362" w:type="dxa"/>
            <w:noWrap w:val="0"/>
            <w:vAlign w:val="top"/>
          </w:tcPr>
          <w:p w14:paraId="6AA498A0">
            <w:pPr>
              <w:pStyle w:val="5"/>
              <w:spacing w:line="440" w:lineRule="exact"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 通过</w:t>
            </w:r>
            <w:r>
              <w:rPr>
                <w:sz w:val="24"/>
                <w:szCs w:val="24"/>
              </w:rPr>
              <w:t>海报、传单、展板、横幅、</w:t>
            </w:r>
            <w:r>
              <w:rPr>
                <w:rFonts w:hint="eastAsia"/>
                <w:sz w:val="24"/>
                <w:szCs w:val="24"/>
              </w:rPr>
              <w:t>教务</w:t>
            </w:r>
            <w:r>
              <w:rPr>
                <w:sz w:val="24"/>
                <w:szCs w:val="24"/>
              </w:rPr>
              <w:t>网上发布</w:t>
            </w:r>
            <w:r>
              <w:rPr>
                <w:rFonts w:hint="eastAsia"/>
                <w:sz w:val="24"/>
                <w:szCs w:val="24"/>
              </w:rPr>
              <w:t>通知等多种方式吸引学生参赛。</w:t>
            </w:r>
          </w:p>
          <w:p w14:paraId="6FC08100">
            <w:pPr>
              <w:pStyle w:val="5"/>
              <w:spacing w:line="440" w:lineRule="exact"/>
              <w:ind w:firstLine="0" w:firstLineChars="0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2. 以小组为单位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/>
                <w:sz w:val="24"/>
                <w:szCs w:val="24"/>
              </w:rPr>
              <w:t>（小组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加指导教师</w:t>
            </w:r>
            <w:r>
              <w:rPr>
                <w:rFonts w:hint="eastAsia"/>
                <w:sz w:val="24"/>
                <w:szCs w:val="24"/>
              </w:rPr>
              <w:t>不超过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</w:rPr>
              <w:t>人）</w:t>
            </w:r>
            <w:r>
              <w:rPr>
                <w:rFonts w:hint="eastAsia"/>
                <w:sz w:val="24"/>
                <w:szCs w:val="24"/>
                <w:lang w:eastAsia="zh-CN"/>
              </w:rPr>
              <w:t>。</w:t>
            </w:r>
          </w:p>
        </w:tc>
      </w:tr>
      <w:tr w14:paraId="590FC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dxa"/>
            <w:vMerge w:val="restart"/>
            <w:noWrap w:val="0"/>
            <w:vAlign w:val="center"/>
          </w:tcPr>
          <w:p w14:paraId="300D5ECB">
            <w:pPr>
              <w:spacing w:before="78" w:beforeLines="25" w:line="360" w:lineRule="auto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中期</w:t>
            </w:r>
          </w:p>
        </w:tc>
        <w:tc>
          <w:tcPr>
            <w:tcW w:w="1576" w:type="dxa"/>
            <w:noWrap w:val="0"/>
            <w:vAlign w:val="center"/>
          </w:tcPr>
          <w:p w14:paraId="0636942F">
            <w:pPr>
              <w:spacing w:line="276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 w:val="0"/>
                <w:sz w:val="24"/>
                <w:szCs w:val="24"/>
                <w:lang w:val="en-US" w:eastAsia="zh-CN"/>
              </w:rPr>
              <w:t>培训密码学及杂项（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  <w:t>.9.</w:t>
            </w:r>
            <w:r>
              <w:rPr>
                <w:rFonts w:hint="eastAsia" w:ascii="Times New Roman" w:hAnsi="Times New Roman" w:cs="Times New Roman"/>
                <w:b/>
                <w:bCs w:val="0"/>
                <w:sz w:val="24"/>
                <w:szCs w:val="24"/>
                <w:lang w:val="en-US" w:eastAsia="zh-CN"/>
              </w:rPr>
              <w:t>17）</w:t>
            </w:r>
          </w:p>
        </w:tc>
        <w:tc>
          <w:tcPr>
            <w:tcW w:w="6362" w:type="dxa"/>
            <w:noWrap w:val="0"/>
            <w:vAlign w:val="top"/>
          </w:tcPr>
          <w:p w14:paraId="441824F2">
            <w:pPr>
              <w:pStyle w:val="5"/>
              <w:numPr>
                <w:ilvl w:val="0"/>
                <w:numId w:val="5"/>
              </w:numPr>
              <w:spacing w:line="440" w:lineRule="exact"/>
              <w:ind w:firstLine="0" w:firstLineChars="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对参赛选手进行基础的古典密码学进行讲解和培训。</w:t>
            </w:r>
          </w:p>
          <w:p w14:paraId="27ED4002">
            <w:pPr>
              <w:pStyle w:val="5"/>
              <w:numPr>
                <w:ilvl w:val="0"/>
                <w:numId w:val="5"/>
              </w:numPr>
              <w:spacing w:line="440" w:lineRule="exact"/>
              <w:ind w:firstLine="0" w:firstLineChars="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了解杂项的基础题目，并对其进行讲解和培训。</w:t>
            </w:r>
          </w:p>
          <w:p w14:paraId="17DDE38E">
            <w:pPr>
              <w:pStyle w:val="5"/>
              <w:numPr>
                <w:ilvl w:val="0"/>
                <w:numId w:val="5"/>
              </w:numPr>
              <w:spacing w:line="440" w:lineRule="exact"/>
              <w:ind w:firstLine="0" w:firstLineChars="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对密码学和杂项的基础软件进行介绍及讲解。</w:t>
            </w:r>
          </w:p>
        </w:tc>
      </w:tr>
      <w:tr w14:paraId="75DBC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dxa"/>
            <w:vMerge w:val="continue"/>
            <w:noWrap w:val="0"/>
            <w:vAlign w:val="center"/>
          </w:tcPr>
          <w:p w14:paraId="74DD65D9">
            <w:pPr>
              <w:spacing w:before="78" w:beforeLines="25" w:line="360" w:lineRule="auto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576" w:type="dxa"/>
            <w:noWrap w:val="0"/>
            <w:vAlign w:val="center"/>
          </w:tcPr>
          <w:p w14:paraId="49ADB1D5">
            <w:pPr>
              <w:spacing w:line="276" w:lineRule="auto"/>
              <w:jc w:val="center"/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培训web</w:t>
            </w:r>
          </w:p>
          <w:p w14:paraId="0B6E16B8">
            <w:pPr>
              <w:spacing w:line="276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(20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18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362" w:type="dxa"/>
            <w:noWrap w:val="0"/>
            <w:vAlign w:val="top"/>
          </w:tcPr>
          <w:p w14:paraId="2D3F5E2E">
            <w:pPr>
              <w:pStyle w:val="5"/>
              <w:numPr>
                <w:ilvl w:val="0"/>
                <w:numId w:val="6"/>
              </w:numPr>
              <w:spacing w:line="440" w:lineRule="exact"/>
              <w:ind w:firstLine="0" w:firstLineChars="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对参赛选手进行基础的web安全进行讲解，对其sql注入，xss等漏洞进行一个题目演示。</w:t>
            </w:r>
          </w:p>
          <w:p w14:paraId="65D1F33A">
            <w:pPr>
              <w:pStyle w:val="5"/>
              <w:numPr>
                <w:ilvl w:val="0"/>
                <w:numId w:val="6"/>
              </w:numPr>
              <w:spacing w:line="440" w:lineRule="exact"/>
              <w:ind w:firstLine="0" w:firstLineChars="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对web工具进行介绍和讲解。</w:t>
            </w:r>
          </w:p>
        </w:tc>
      </w:tr>
      <w:tr w14:paraId="27A23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dxa"/>
            <w:vMerge w:val="continue"/>
            <w:noWrap w:val="0"/>
            <w:vAlign w:val="center"/>
          </w:tcPr>
          <w:p w14:paraId="33AEE13A">
            <w:pPr>
              <w:spacing w:before="78" w:beforeLines="25" w:line="360" w:lineRule="auto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576" w:type="dxa"/>
            <w:noWrap w:val="0"/>
            <w:vAlign w:val="center"/>
          </w:tcPr>
          <w:p w14:paraId="2F03A830">
            <w:pPr>
              <w:spacing w:before="78" w:beforeLines="25" w:line="276" w:lineRule="auto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备赛</w:t>
            </w:r>
          </w:p>
          <w:p w14:paraId="2A4D8E7D">
            <w:pPr>
              <w:spacing w:before="78" w:beforeLines="25" w:line="276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(202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  <w:lang w:val="en-US" w:eastAsia="zh-CN"/>
              </w:rPr>
              <w:t>19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-</w:t>
            </w:r>
          </w:p>
          <w:p w14:paraId="2BC0F085">
            <w:pPr>
              <w:spacing w:before="78" w:beforeLines="25" w:line="276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  <w:lang w:val="en-US" w:eastAsia="zh-CN"/>
              </w:rPr>
              <w:t>9.22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362" w:type="dxa"/>
            <w:noWrap w:val="0"/>
            <w:vAlign w:val="top"/>
          </w:tcPr>
          <w:p w14:paraId="0D9D1A30">
            <w:pPr>
              <w:pStyle w:val="5"/>
              <w:spacing w:line="440" w:lineRule="exact"/>
              <w:ind w:firstLine="0" w:firstLineChars="0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</w:rPr>
              <w:t>.各参赛团队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根据自身情况查漏补缺</w:t>
            </w:r>
            <w:r>
              <w:rPr>
                <w:sz w:val="24"/>
                <w:szCs w:val="24"/>
              </w:rPr>
              <w:t>，竞赛期间参赛队员可以使用各种图书资料、计算机及其他有关工具</w:t>
            </w:r>
            <w:r>
              <w:rPr>
                <w:rFonts w:hint="eastAsia"/>
                <w:sz w:val="24"/>
                <w:szCs w:val="24"/>
                <w:lang w:eastAsia="zh-CN"/>
              </w:rPr>
              <w:t>。</w:t>
            </w:r>
          </w:p>
          <w:p w14:paraId="2ECBAADB">
            <w:pPr>
              <w:pStyle w:val="5"/>
              <w:spacing w:line="440" w:lineRule="exact"/>
              <w:ind w:firstLine="0" w:firstLineChars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平台搭建，内部测试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</w:tr>
      <w:tr w14:paraId="21DD2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418" w:type="dxa"/>
            <w:vMerge w:val="restart"/>
            <w:noWrap w:val="0"/>
            <w:vAlign w:val="center"/>
          </w:tcPr>
          <w:p w14:paraId="55B91366">
            <w:pPr>
              <w:spacing w:before="78" w:beforeLines="25" w:line="360" w:lineRule="auto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后期</w:t>
            </w:r>
          </w:p>
        </w:tc>
        <w:tc>
          <w:tcPr>
            <w:tcW w:w="1576" w:type="dxa"/>
            <w:noWrap w:val="0"/>
            <w:vAlign w:val="center"/>
          </w:tcPr>
          <w:p w14:paraId="16A0102F">
            <w:pPr>
              <w:spacing w:before="78" w:beforeLines="25"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比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赛</w:t>
            </w:r>
          </w:p>
          <w:p w14:paraId="55219640">
            <w:pPr>
              <w:spacing w:before="78" w:beforeLines="25" w:line="276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(20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9.23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1D405B83">
            <w:pPr>
              <w:spacing w:before="78" w:beforeLines="25" w:line="276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9.24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362" w:type="dxa"/>
            <w:noWrap w:val="0"/>
            <w:vAlign w:val="top"/>
          </w:tcPr>
          <w:p w14:paraId="5B63FBC5">
            <w:pPr>
              <w:pStyle w:val="5"/>
              <w:spacing w:line="440" w:lineRule="exact"/>
              <w:ind w:firstLine="0" w:firstLineChars="0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比赛分为理论赛和夺旗赛（CTF），其考察方向为密码学、Web安全、杂项等核心内容，考查学生的基本安全常识和原理，丰富学生的安全知识。</w:t>
            </w:r>
          </w:p>
        </w:tc>
      </w:tr>
      <w:tr w14:paraId="21DCF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8" w:type="dxa"/>
            <w:vMerge w:val="continue"/>
            <w:noWrap w:val="0"/>
            <w:vAlign w:val="center"/>
          </w:tcPr>
          <w:p w14:paraId="4B5032BA">
            <w:pPr>
              <w:spacing w:before="78" w:beforeLines="25" w:line="36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76" w:type="dxa"/>
            <w:noWrap w:val="0"/>
            <w:vAlign w:val="center"/>
          </w:tcPr>
          <w:p w14:paraId="65135C62">
            <w:pPr>
              <w:spacing w:before="78" w:beforeLines="25"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赛后宣传</w:t>
            </w:r>
          </w:p>
          <w:p w14:paraId="06461FC8">
            <w:pPr>
              <w:spacing w:before="78" w:beforeLines="25" w:line="276" w:lineRule="auto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(20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9.25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72ED0987">
            <w:pPr>
              <w:spacing w:before="78" w:beforeLines="25" w:line="276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9.30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362" w:type="dxa"/>
            <w:noWrap w:val="0"/>
            <w:vAlign w:val="top"/>
          </w:tcPr>
          <w:p w14:paraId="666F065E">
            <w:pPr>
              <w:pStyle w:val="5"/>
              <w:spacing w:line="440" w:lineRule="exact"/>
              <w:ind w:firstLine="0" w:firstLine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rFonts w:hint="eastAsia"/>
                <w:sz w:val="24"/>
                <w:szCs w:val="24"/>
              </w:rPr>
              <w:t>汇总资料，汇集本次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信息安全</w:t>
            </w:r>
            <w:r>
              <w:rPr>
                <w:rFonts w:hint="eastAsia"/>
                <w:sz w:val="24"/>
                <w:szCs w:val="24"/>
              </w:rPr>
              <w:t>大赛的参赛内容，拟</w:t>
            </w:r>
            <w:r>
              <w:rPr>
                <w:rFonts w:hint="eastAsia"/>
                <w:sz w:val="24"/>
                <w:szCs w:val="24"/>
                <w:lang w:eastAsia="zh-CN"/>
              </w:rPr>
              <w:t>制定</w:t>
            </w:r>
            <w:r>
              <w:rPr>
                <w:rFonts w:hint="eastAsia"/>
                <w:sz w:val="24"/>
                <w:szCs w:val="24"/>
              </w:rPr>
              <w:t>教学资源转化方案。</w:t>
            </w:r>
          </w:p>
          <w:p w14:paraId="4BBEDE5B">
            <w:pPr>
              <w:pStyle w:val="5"/>
              <w:spacing w:line="440" w:lineRule="exact"/>
              <w:ind w:firstLine="0" w:firstLineChars="0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rFonts w:hint="eastAsia"/>
                <w:sz w:val="24"/>
                <w:szCs w:val="24"/>
              </w:rPr>
              <w:t>通过教务网发布通知进行表彰，展板配在校园内进行实体宣传。</w:t>
            </w:r>
          </w:p>
        </w:tc>
      </w:tr>
    </w:tbl>
    <w:p w14:paraId="31AD4749">
      <w:pPr>
        <w:numPr>
          <w:ilvl w:val="0"/>
          <w:numId w:val="1"/>
        </w:numPr>
        <w:ind w:left="0" w:leftChars="0" w:firstLine="420" w:firstLineChars="0"/>
        <w:rPr>
          <w:rFonts w:hint="default" w:ascii="宋体" w:hAnsi="宋体" w:eastAsia="宋体" w:cs="宋体"/>
          <w:b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color w:val="000000"/>
          <w:sz w:val="24"/>
          <w:szCs w:val="24"/>
          <w:lang w:val="en-US" w:eastAsia="zh-CN"/>
        </w:rPr>
        <w:t>参赛评奖</w:t>
      </w:r>
    </w:p>
    <w:p w14:paraId="2C94C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2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1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10"/>
          <w:sz w:val="24"/>
          <w:szCs w:val="24"/>
          <w:shd w:val="clear" w:fill="FFFFFF"/>
        </w:rPr>
        <w:t>赛项分别设立团体一等奖、二等奖、三等奖。其中，一等奖获奖比例不超过参赛队数的</w:t>
      </w:r>
      <w:r>
        <w:rPr>
          <w:rFonts w:hint="eastAsia" w:ascii="宋体" w:hAnsi="宋体" w:eastAsia="宋体" w:cs="宋体"/>
          <w:i w:val="0"/>
          <w:caps w:val="0"/>
          <w:color w:val="000000"/>
          <w:spacing w:val="1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caps w:val="0"/>
          <w:color w:val="000000"/>
          <w:spacing w:val="10"/>
          <w:sz w:val="24"/>
          <w:szCs w:val="24"/>
          <w:shd w:val="clear" w:fill="FFFFFF"/>
        </w:rPr>
        <w:t>%，二等奖不超过</w:t>
      </w:r>
      <w:r>
        <w:rPr>
          <w:rFonts w:hint="eastAsia" w:ascii="宋体" w:hAnsi="宋体" w:eastAsia="宋体" w:cs="宋体"/>
          <w:i w:val="0"/>
          <w:caps w:val="0"/>
          <w:color w:val="000000"/>
          <w:spacing w:val="10"/>
          <w:sz w:val="24"/>
          <w:szCs w:val="24"/>
          <w:shd w:val="clear" w:fill="FFFFFF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caps w:val="0"/>
          <w:color w:val="000000"/>
          <w:spacing w:val="10"/>
          <w:sz w:val="24"/>
          <w:szCs w:val="24"/>
          <w:shd w:val="clear" w:fill="FFFFFF"/>
        </w:rPr>
        <w:t>%，三等奖不超过</w:t>
      </w:r>
      <w:r>
        <w:rPr>
          <w:rFonts w:hint="eastAsia" w:ascii="宋体" w:hAnsi="宋体" w:eastAsia="宋体" w:cs="宋体"/>
          <w:i w:val="0"/>
          <w:caps w:val="0"/>
          <w:color w:val="000000"/>
          <w:spacing w:val="1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caps w:val="0"/>
          <w:color w:val="000000"/>
          <w:spacing w:val="10"/>
          <w:sz w:val="24"/>
          <w:szCs w:val="24"/>
          <w:shd w:val="clear" w:fill="FFFFFF"/>
        </w:rPr>
        <w:t>5%；赛项还将设</w:t>
      </w:r>
      <w:r>
        <w:rPr>
          <w:rFonts w:hint="eastAsia" w:ascii="宋体" w:hAnsi="宋体" w:eastAsia="宋体" w:cs="宋体"/>
          <w:i w:val="0"/>
          <w:caps w:val="0"/>
          <w:color w:val="000000"/>
          <w:spacing w:val="10"/>
          <w:sz w:val="24"/>
          <w:szCs w:val="24"/>
          <w:shd w:val="clear" w:fill="FFFFFF"/>
          <w:lang w:val="en-US" w:eastAsia="zh-CN"/>
        </w:rPr>
        <w:t>优胜</w:t>
      </w:r>
      <w:r>
        <w:rPr>
          <w:rFonts w:hint="eastAsia" w:ascii="宋体" w:hAnsi="宋体" w:eastAsia="宋体" w:cs="宋体"/>
          <w:i w:val="0"/>
          <w:caps w:val="0"/>
          <w:color w:val="000000"/>
          <w:spacing w:val="10"/>
          <w:sz w:val="24"/>
          <w:szCs w:val="24"/>
          <w:shd w:val="clear" w:fill="FFFFFF"/>
        </w:rPr>
        <w:t>奖。对获奖参赛队颁发获奖证书</w:t>
      </w:r>
      <w:r>
        <w:rPr>
          <w:rFonts w:hint="eastAsia" w:ascii="宋体" w:hAnsi="宋体" w:eastAsia="宋体" w:cs="宋体"/>
          <w:i w:val="0"/>
          <w:caps w:val="0"/>
          <w:color w:val="000000"/>
          <w:spacing w:val="10"/>
          <w:sz w:val="24"/>
          <w:szCs w:val="24"/>
          <w:shd w:val="clear" w:fill="FFFFFF"/>
          <w:lang w:val="en-US" w:eastAsia="zh-CN"/>
        </w:rPr>
        <w:t>和奖品</w:t>
      </w:r>
      <w:r>
        <w:rPr>
          <w:rFonts w:hint="eastAsia" w:ascii="宋体" w:hAnsi="宋体" w:eastAsia="宋体" w:cs="宋体"/>
          <w:i w:val="0"/>
          <w:caps w:val="0"/>
          <w:color w:val="000000"/>
          <w:spacing w:val="10"/>
          <w:sz w:val="24"/>
          <w:szCs w:val="24"/>
          <w:shd w:val="clear" w:fill="FFFFFF"/>
        </w:rPr>
        <w:t>，并按照</w:t>
      </w:r>
      <w:r>
        <w:rPr>
          <w:rFonts w:hint="eastAsia" w:ascii="宋体" w:hAnsi="宋体" w:eastAsia="宋体" w:cs="宋体"/>
          <w:i w:val="0"/>
          <w:caps w:val="0"/>
          <w:color w:val="000000"/>
          <w:spacing w:val="10"/>
          <w:sz w:val="24"/>
          <w:szCs w:val="24"/>
          <w:shd w:val="clear" w:fill="FFFFFF"/>
          <w:lang w:val="en-US" w:eastAsia="zh-CN"/>
        </w:rPr>
        <w:t>宁夏大学新华</w:t>
      </w:r>
      <w:r>
        <w:rPr>
          <w:rFonts w:hint="eastAsia" w:ascii="宋体" w:hAnsi="宋体" w:eastAsia="宋体" w:cs="宋体"/>
          <w:i w:val="0"/>
          <w:caps w:val="0"/>
          <w:color w:val="000000"/>
          <w:spacing w:val="10"/>
          <w:sz w:val="24"/>
          <w:szCs w:val="24"/>
          <w:shd w:val="clear" w:fill="FFFFFF"/>
        </w:rPr>
        <w:t>学院</w:t>
      </w:r>
      <w:r>
        <w:rPr>
          <w:rFonts w:hint="eastAsia" w:ascii="宋体" w:hAnsi="宋体" w:eastAsia="宋体" w:cs="宋体"/>
          <w:i w:val="0"/>
          <w:caps w:val="0"/>
          <w:color w:val="000000"/>
          <w:spacing w:val="10"/>
          <w:sz w:val="24"/>
          <w:szCs w:val="24"/>
          <w:shd w:val="clear" w:fill="FFFFFF"/>
          <w:lang w:val="en-US" w:eastAsia="zh-CN"/>
        </w:rPr>
        <w:t>本科人才培养方案认定拓展培养项目学分</w:t>
      </w:r>
      <w:r>
        <w:rPr>
          <w:rFonts w:hint="eastAsia" w:ascii="宋体" w:hAnsi="宋体" w:eastAsia="宋体" w:cs="宋体"/>
          <w:i w:val="0"/>
          <w:caps w:val="0"/>
          <w:color w:val="000000"/>
          <w:spacing w:val="10"/>
          <w:sz w:val="24"/>
          <w:szCs w:val="24"/>
          <w:shd w:val="clear" w:fill="FFFFFF"/>
        </w:rPr>
        <w:t>（具体根据报名情况，调整获奖数量）。</w:t>
      </w:r>
    </w:p>
    <w:p w14:paraId="0EFCE80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宋体" w:hAnsi="宋体" w:eastAsia="宋体" w:cs="宋体"/>
          <w:b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color w:val="000000"/>
          <w:sz w:val="24"/>
          <w:szCs w:val="24"/>
          <w:lang w:val="en-US" w:eastAsia="zh-CN"/>
        </w:rPr>
        <w:t xml:space="preserve">赛项成果 </w:t>
      </w:r>
    </w:p>
    <w:p w14:paraId="69789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2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1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10"/>
          <w:sz w:val="24"/>
          <w:szCs w:val="24"/>
          <w:shd w:val="clear" w:fill="FFFFFF"/>
          <w:lang w:val="en-US" w:eastAsia="zh-CN"/>
        </w:rPr>
        <w:t xml:space="preserve">解题生成WriteUp </w:t>
      </w:r>
    </w:p>
    <w:p w14:paraId="49AC3DA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宋体" w:hAnsi="宋体" w:eastAsia="宋体" w:cs="宋体"/>
          <w:b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color w:val="000000"/>
          <w:sz w:val="24"/>
          <w:szCs w:val="24"/>
          <w:lang w:val="en-US" w:eastAsia="zh-CN"/>
        </w:rPr>
        <w:t>报名形式及参赛培训群</w:t>
      </w:r>
    </w:p>
    <w:p w14:paraId="0082F61E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color w:val="000000"/>
          <w:sz w:val="24"/>
          <w:szCs w:val="24"/>
          <w:lang w:val="en-US" w:eastAsia="zh-CN"/>
        </w:rPr>
        <w:t xml:space="preserve">报名形式 </w:t>
      </w:r>
    </w:p>
    <w:p w14:paraId="70C06AA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sz w:val="24"/>
          <w:szCs w:val="24"/>
        </w:rPr>
      </w:pPr>
      <w:r>
        <w:rPr>
          <w:rFonts w:ascii="宋体" w:hAnsi="宋体" w:eastAsia="宋体" w:cs="宋体"/>
          <w:b w:val="0"/>
          <w:color w:val="000000"/>
          <w:kern w:val="0"/>
          <w:sz w:val="24"/>
          <w:szCs w:val="24"/>
          <w:lang w:val="en-US" w:eastAsia="zh-CN" w:bidi="ar"/>
        </w:rPr>
        <w:t>本次大赛面向</w:t>
      </w:r>
      <w:r>
        <w:rPr>
          <w:rFonts w:hint="eastAsia" w:ascii="宋体" w:hAnsi="宋体" w:eastAsia="宋体" w:cs="宋体"/>
          <w:b w:val="0"/>
          <w:color w:val="000000"/>
          <w:kern w:val="0"/>
          <w:sz w:val="24"/>
          <w:szCs w:val="24"/>
          <w:lang w:val="en-US" w:eastAsia="zh-CN" w:bidi="ar"/>
        </w:rPr>
        <w:t>全院所有在校学生</w:t>
      </w:r>
      <w:r>
        <w:rPr>
          <w:rFonts w:ascii="宋体" w:hAnsi="宋体" w:eastAsia="宋体" w:cs="宋体"/>
          <w:b w:val="0"/>
          <w:color w:val="000000"/>
          <w:kern w:val="0"/>
          <w:sz w:val="24"/>
          <w:szCs w:val="24"/>
          <w:lang w:val="en-US" w:eastAsia="zh-CN" w:bidi="ar"/>
        </w:rPr>
        <w:t>，</w:t>
      </w:r>
      <w:r>
        <w:rPr>
          <w:rFonts w:hint="eastAsia" w:ascii="宋体" w:hAnsi="宋体" w:eastAsia="宋体" w:cs="宋体"/>
          <w:b w:val="0"/>
          <w:color w:val="000000"/>
          <w:kern w:val="0"/>
          <w:sz w:val="24"/>
          <w:szCs w:val="24"/>
          <w:lang w:val="en-US" w:eastAsia="zh-CN" w:bidi="ar"/>
        </w:rPr>
        <w:t>专业不限，参赛学生</w:t>
      </w:r>
      <w:r>
        <w:rPr>
          <w:rFonts w:ascii="宋体" w:hAnsi="宋体" w:eastAsia="宋体" w:cs="宋体"/>
          <w:b w:val="0"/>
          <w:color w:val="000000"/>
          <w:kern w:val="0"/>
          <w:sz w:val="24"/>
          <w:szCs w:val="24"/>
          <w:lang w:val="en-US" w:eastAsia="zh-CN" w:bidi="ar"/>
        </w:rPr>
        <w:t xml:space="preserve">以团队为单位进行报名，采取自愿、免费报名的方式。 </w:t>
      </w:r>
    </w:p>
    <w:p w14:paraId="6423B3D1">
      <w:pPr>
        <w:keepNext w:val="0"/>
        <w:keepLines w:val="0"/>
        <w:pageBreakBefore w:val="0"/>
        <w:numPr>
          <w:ilvl w:val="0"/>
          <w:numId w:val="7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color w:val="000000"/>
          <w:sz w:val="24"/>
          <w:szCs w:val="24"/>
          <w:lang w:val="en-US" w:eastAsia="zh-CN"/>
        </w:rPr>
        <w:t xml:space="preserve">参赛培训群 </w:t>
      </w:r>
    </w:p>
    <w:p w14:paraId="3120B4F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000000"/>
          <w:kern w:val="0"/>
          <w:sz w:val="24"/>
          <w:szCs w:val="24"/>
          <w:lang w:val="en-US" w:eastAsia="zh-CN" w:bidi="ar"/>
        </w:rPr>
        <w:t xml:space="preserve">参赛队伍和同学加入赛事训群QQ群，方便管理。 </w:t>
      </w:r>
    </w:p>
    <w:p w14:paraId="62D8A5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000000"/>
          <w:kern w:val="0"/>
          <w:sz w:val="24"/>
          <w:szCs w:val="24"/>
          <w:lang w:val="en-US" w:eastAsia="zh-CN" w:bidi="ar"/>
        </w:rPr>
        <w:t xml:space="preserve">联系人：张老师 </w:t>
      </w:r>
    </w:p>
    <w:p w14:paraId="3E309A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000000"/>
          <w:kern w:val="0"/>
          <w:sz w:val="24"/>
          <w:szCs w:val="24"/>
          <w:lang w:val="en-US" w:eastAsia="zh-CN" w:bidi="ar"/>
        </w:rPr>
        <w:t xml:space="preserve">联系电话：17711854609 </w:t>
      </w:r>
    </w:p>
    <w:p w14:paraId="5152EB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000000"/>
          <w:kern w:val="0"/>
          <w:sz w:val="24"/>
          <w:szCs w:val="24"/>
          <w:lang w:val="en-US" w:eastAsia="zh-CN" w:bidi="ar"/>
        </w:rPr>
        <w:t xml:space="preserve">QQ邮箱： </w:t>
      </w:r>
      <w:r>
        <w:rPr>
          <w:rFonts w:hint="eastAsia" w:ascii="宋体" w:hAnsi="宋体" w:eastAsia="宋体" w:cs="宋体"/>
          <w:b w:val="0"/>
          <w:color w:val="000000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color w:val="000000"/>
          <w:kern w:val="0"/>
          <w:sz w:val="24"/>
          <w:szCs w:val="24"/>
          <w:lang w:val="en-US" w:eastAsia="zh-CN" w:bidi="ar"/>
        </w:rPr>
        <w:instrText xml:space="preserve"> HYPERLINK "mailto:17711854609@163.com" </w:instrText>
      </w:r>
      <w:r>
        <w:rPr>
          <w:rFonts w:hint="eastAsia" w:ascii="宋体" w:hAnsi="宋体" w:eastAsia="宋体" w:cs="宋体"/>
          <w:b w:val="0"/>
          <w:color w:val="000000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4"/>
          <w:rFonts w:hint="eastAsia" w:ascii="宋体" w:hAnsi="宋体" w:eastAsia="宋体" w:cs="宋体"/>
          <w:b w:val="0"/>
          <w:kern w:val="0"/>
          <w:sz w:val="24"/>
          <w:szCs w:val="24"/>
          <w:lang w:val="en-US" w:eastAsia="zh-CN" w:bidi="ar"/>
        </w:rPr>
        <w:t>17711854609@163.com</w:t>
      </w:r>
      <w:r>
        <w:rPr>
          <w:rFonts w:hint="eastAsia" w:ascii="宋体" w:hAnsi="宋体" w:eastAsia="宋体" w:cs="宋体"/>
          <w:b w:val="0"/>
          <w:color w:val="000000"/>
          <w:kern w:val="0"/>
          <w:sz w:val="24"/>
          <w:szCs w:val="24"/>
          <w:lang w:val="en-US" w:eastAsia="zh-CN" w:bidi="ar"/>
        </w:rPr>
        <w:fldChar w:fldCharType="end"/>
      </w:r>
    </w:p>
    <w:p w14:paraId="5CB515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b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000000"/>
          <w:kern w:val="0"/>
          <w:sz w:val="24"/>
          <w:szCs w:val="24"/>
          <w:lang w:val="en-US" w:eastAsia="zh-CN" w:bidi="ar"/>
        </w:rPr>
        <w:t>赛事QQ交流群：1059980252</w:t>
      </w:r>
    </w:p>
    <w:p w14:paraId="003FBB1B">
      <w:pPr>
        <w:rPr>
          <w:rFonts w:hint="default" w:ascii="仿宋_GB2312" w:hAnsi="宋体" w:cs="仿宋_GB2312" w:eastAsiaTheme="minorEastAsia"/>
          <w:i w:val="0"/>
          <w:caps w:val="0"/>
          <w:color w:val="000000"/>
          <w:spacing w:val="10"/>
          <w:sz w:val="24"/>
          <w:szCs w:val="24"/>
          <w:shd w:val="clear" w:fill="FFFFFF"/>
          <w:lang w:val="en-US" w:eastAsia="zh-CN"/>
        </w:rPr>
      </w:pPr>
      <w:r>
        <w:rPr>
          <w:rFonts w:hint="eastAsia"/>
          <w:sz w:val="20"/>
          <w:szCs w:val="20"/>
          <w:lang w:val="en-US" w:eastAsia="zh-CN"/>
        </w:rPr>
        <w:t xml:space="preserve">                            </w:t>
      </w:r>
      <w:r>
        <w:rPr>
          <w:sz w:val="20"/>
          <w:szCs w:val="20"/>
        </w:rPr>
        <w:drawing>
          <wp:inline distT="0" distB="0" distL="114300" distR="114300">
            <wp:extent cx="1275080" cy="1433195"/>
            <wp:effectExtent l="0" t="0" r="7620" b="1905"/>
            <wp:docPr id="2" name="图片 2" descr="d28b9900bdc10c60c5f5f6a90bea7b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28b9900bdc10c60c5f5f6a90bea7b8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5080" cy="1433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0"/>
          <w:szCs w:val="20"/>
          <w:lang w:eastAsia="zh-CN"/>
        </w:rPr>
        <w:t>（</w:t>
      </w:r>
      <w:r>
        <w:rPr>
          <w:rFonts w:hint="eastAsia"/>
          <w:sz w:val="20"/>
          <w:szCs w:val="20"/>
          <w:lang w:val="en-US" w:eastAsia="zh-CN"/>
        </w:rPr>
        <w:t>扫码报名）</w:t>
      </w:r>
    </w:p>
    <w:p w14:paraId="5B7568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_GB2312" w:hAnsi="宋体" w:eastAsia="仿宋_GB2312" w:cs="仿宋_GB2312"/>
          <w:i w:val="0"/>
          <w:caps w:val="0"/>
          <w:color w:val="000000"/>
          <w:spacing w:val="10"/>
          <w:sz w:val="24"/>
          <w:szCs w:val="24"/>
          <w:shd w:val="clear" w:fill="FFFFFF"/>
          <w:lang w:val="en-US" w:eastAsia="zh-CN"/>
        </w:rPr>
      </w:pPr>
    </w:p>
    <w:p w14:paraId="3746834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b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000000"/>
          <w:kern w:val="0"/>
          <w:sz w:val="24"/>
          <w:szCs w:val="24"/>
          <w:lang w:val="en-US" w:eastAsia="zh-CN" w:bidi="ar"/>
        </w:rPr>
        <w:t xml:space="preserve">     主办方：宁夏大学新华学院创新创业中心 </w:t>
      </w:r>
    </w:p>
    <w:p w14:paraId="33E8B36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000000"/>
          <w:kern w:val="0"/>
          <w:sz w:val="24"/>
          <w:szCs w:val="24"/>
          <w:lang w:val="en-US" w:eastAsia="zh-CN" w:bidi="ar"/>
        </w:rPr>
        <w:t xml:space="preserve">                        承办方：信息与计算机科学系 </w:t>
      </w:r>
    </w:p>
    <w:p w14:paraId="5A5BE49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040" w:firstLineChars="21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000000"/>
          <w:kern w:val="0"/>
          <w:sz w:val="24"/>
          <w:szCs w:val="24"/>
          <w:lang w:val="en-US" w:eastAsia="zh-CN" w:bidi="ar"/>
        </w:rPr>
        <w:t>2025 年 9 月 12 日</w:t>
      </w:r>
    </w:p>
    <w:p w14:paraId="0C0D46C1">
      <w:pPr>
        <w:rPr>
          <w:rFonts w:hint="default" w:ascii="仿宋_GB2312" w:hAnsi="宋体" w:eastAsia="仿宋_GB2312" w:cs="仿宋_GB2312"/>
          <w:i w:val="0"/>
          <w:caps w:val="0"/>
          <w:color w:val="000000"/>
          <w:spacing w:val="10"/>
          <w:sz w:val="24"/>
          <w:szCs w:val="24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120BDD"/>
    <w:multiLevelType w:val="singleLevel"/>
    <w:tmpl w:val="97120BD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B67DF3E8"/>
    <w:multiLevelType w:val="singleLevel"/>
    <w:tmpl w:val="B67DF3E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3C867D5"/>
    <w:multiLevelType w:val="singleLevel"/>
    <w:tmpl w:val="F3C867D5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3">
    <w:nsid w:val="24C0A684"/>
    <w:multiLevelType w:val="singleLevel"/>
    <w:tmpl w:val="24C0A68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3CDA0E3D"/>
    <w:multiLevelType w:val="singleLevel"/>
    <w:tmpl w:val="3CDA0E3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5A707F13"/>
    <w:multiLevelType w:val="singleLevel"/>
    <w:tmpl w:val="5A707F1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797351B3"/>
    <w:multiLevelType w:val="singleLevel"/>
    <w:tmpl w:val="797351B3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D4F42"/>
    <w:rsid w:val="0CA31BA1"/>
    <w:rsid w:val="0CC270AD"/>
    <w:rsid w:val="18BC57C0"/>
    <w:rsid w:val="20332011"/>
    <w:rsid w:val="21D65D10"/>
    <w:rsid w:val="27066912"/>
    <w:rsid w:val="2E841BB6"/>
    <w:rsid w:val="2ECB6A58"/>
    <w:rsid w:val="34802092"/>
    <w:rsid w:val="370D157C"/>
    <w:rsid w:val="38286CC9"/>
    <w:rsid w:val="3D805E3C"/>
    <w:rsid w:val="47B63534"/>
    <w:rsid w:val="48E93FD8"/>
    <w:rsid w:val="4C8B2538"/>
    <w:rsid w:val="4E0A636F"/>
    <w:rsid w:val="4EAC3D58"/>
    <w:rsid w:val="4F4D527E"/>
    <w:rsid w:val="540B7479"/>
    <w:rsid w:val="558529E8"/>
    <w:rsid w:val="579D52BA"/>
    <w:rsid w:val="5D453A2A"/>
    <w:rsid w:val="62A1017A"/>
    <w:rsid w:val="66C4414C"/>
    <w:rsid w:val="6A097E59"/>
    <w:rsid w:val="6A3C52BA"/>
    <w:rsid w:val="6AE22809"/>
    <w:rsid w:val="6BAC5E6C"/>
    <w:rsid w:val="6F95081F"/>
    <w:rsid w:val="78A602EF"/>
    <w:rsid w:val="7A117295"/>
    <w:rsid w:val="7B5855FE"/>
    <w:rsid w:val="7C15268D"/>
    <w:rsid w:val="7CC8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styleId="5">
    <w:name w:val="List Paragraph"/>
    <w:basedOn w:val="1"/>
    <w:unhideWhenUsed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1896</Words>
  <Characters>2078</Characters>
  <Lines>0</Lines>
  <Paragraphs>0</Paragraphs>
  <TotalTime>30</TotalTime>
  <ScaleCrop>false</ScaleCrop>
  <LinksUpToDate>false</LinksUpToDate>
  <CharactersWithSpaces>2181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2024-09-02T11:27:00Z</dcterms:created>
  <dc:creator>lenovo</dc:creator>
  <cp:lastModifiedBy>DSJ</cp:lastModifiedBy>
  <dcterms:modified xsi:type="dcterms:W3CDTF">2025-09-12T08:33:00Z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eyJoZGlkIjoiNzk5OTYwMzQ0MTVjMTZmNTY1MDFhNWVhOGZmMTRhYzAifQ==</vt:lpwstr>
  </property>
  <property fmtid="{D5CDD505-2E9C-101B-9397-08002B2CF9AE}" pid="4" name="ICV">
    <vt:lpwstr>1BE5B572472949A59B46FFF3EF1309E9_13</vt:lpwstr>
  </property>
</Properties>
</file>