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A65EC">
      <w:pPr>
        <w:spacing w:before="1" w:line="219" w:lineRule="auto"/>
        <w:ind w:left="661"/>
        <w:jc w:val="center"/>
        <w:outlineLvl w:val="0"/>
        <w:rPr>
          <w:rFonts w:hint="eastAsia" w:ascii="SimHei" w:hAnsi="SimHei" w:eastAsia="SimHei" w:cs="SimHei"/>
          <w:spacing w:val="-2"/>
          <w:sz w:val="32"/>
          <w:szCs w:val="32"/>
        </w:rPr>
      </w:pPr>
      <w:r>
        <w:rPr>
          <w:rFonts w:hint="eastAsia" w:ascii="SimHei" w:hAnsi="SimHei" w:eastAsia="SimHei" w:cs="SimHei"/>
          <w:spacing w:val="-2"/>
          <w:sz w:val="32"/>
          <w:szCs w:val="32"/>
        </w:rPr>
        <w:t>202</w:t>
      </w:r>
      <w:r>
        <w:rPr>
          <w:rFonts w:hint="default" w:ascii="SimHei" w:hAnsi="SimHei" w:eastAsia="SimHei" w:cs="SimHei"/>
          <w:spacing w:val="-2"/>
          <w:sz w:val="32"/>
          <w:szCs w:val="32"/>
        </w:rPr>
        <w:t>6</w:t>
      </w:r>
      <w:r>
        <w:rPr>
          <w:rFonts w:hint="eastAsia" w:ascii="SimHei" w:hAnsi="SimHei" w:eastAsia="SimHei" w:cs="SimHei"/>
          <w:spacing w:val="-2"/>
          <w:sz w:val="32"/>
          <w:szCs w:val="32"/>
        </w:rPr>
        <w:t>年全国高校商业精英挑战赛创新创业竞赛</w:t>
      </w:r>
    </w:p>
    <w:p w14:paraId="6CB12A49">
      <w:pPr>
        <w:spacing w:before="1" w:line="219" w:lineRule="auto"/>
        <w:ind w:left="661"/>
        <w:jc w:val="center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hint="default" w:ascii="SimHei" w:hAnsi="SimHei" w:eastAsia="SimHei" w:cs="SimHei"/>
          <w:spacing w:val="-2"/>
          <w:sz w:val="32"/>
          <w:szCs w:val="32"/>
        </w:rPr>
        <w:t>商业计划书</w:t>
      </w:r>
      <w:r>
        <w:rPr>
          <w:rFonts w:ascii="SimHei" w:hAnsi="SimHei" w:eastAsia="SimHei" w:cs="SimHei"/>
          <w:spacing w:val="-2"/>
          <w:sz w:val="32"/>
          <w:szCs w:val="32"/>
        </w:rPr>
        <w:t>作品要求</w:t>
      </w:r>
    </w:p>
    <w:p w14:paraId="624ECAF5">
      <w:pPr>
        <w:spacing w:before="242" w:line="218" w:lineRule="auto"/>
        <w:ind w:left="683"/>
        <w:outlineLvl w:val="1"/>
        <w:rPr>
          <w:rFonts w:ascii="KaiTi" w:hAnsi="KaiTi" w:eastAsia="KaiTi" w:cs="KaiTi"/>
          <w:spacing w:val="-2"/>
          <w:sz w:val="32"/>
          <w:szCs w:val="32"/>
        </w:rPr>
      </w:pPr>
      <w:bookmarkStart w:id="0" w:name="bookmark41"/>
      <w:bookmarkEnd w:id="0"/>
    </w:p>
    <w:p w14:paraId="76014EF2">
      <w:pPr>
        <w:pStyle w:val="2"/>
        <w:tabs>
          <w:tab w:val="left" w:pos="171"/>
        </w:tabs>
        <w:spacing w:before="247" w:line="360" w:lineRule="auto"/>
        <w:ind w:left="10" w:right="76" w:firstLine="668"/>
        <w:jc w:val="both"/>
        <w:rPr>
          <w:rFonts w:hint="default"/>
        </w:rPr>
      </w:pPr>
      <w:r>
        <w:rPr>
          <w:rFonts w:ascii="KaiTi" w:hAnsi="KaiTi" w:eastAsia="KaiTi" w:cs="KaiTi"/>
          <w:spacing w:val="-2"/>
          <w:sz w:val="32"/>
          <w:szCs w:val="32"/>
        </w:rPr>
        <w:t>（一）命名要求</w:t>
      </w:r>
    </w:p>
    <w:p w14:paraId="1F6A03D1">
      <w:pPr>
        <w:pStyle w:val="2"/>
        <w:spacing w:before="1" w:line="360" w:lineRule="auto"/>
        <w:ind w:left="17" w:right="76" w:firstLine="657"/>
        <w:jc w:val="both"/>
      </w:pPr>
      <w:r>
        <w:rPr>
          <w:spacing w:val="-16"/>
        </w:rPr>
        <w:t>商业计划书命名格式为：</w:t>
      </w:r>
      <w:r>
        <w:rPr>
          <w:b/>
          <w:bCs/>
          <w:spacing w:val="-16"/>
          <w:shd w:val="clear" w:fill="FFFF00"/>
        </w:rPr>
        <w:t>“参赛组别（创业组/创客组</w:t>
      </w:r>
      <w:r>
        <w:rPr>
          <w:b/>
          <w:bCs/>
          <w:spacing w:val="-9"/>
          <w:shd w:val="clear" w:fill="FFFF00"/>
        </w:rPr>
        <w:t>）-团队名称-商业计划书名称</w:t>
      </w:r>
      <w:r>
        <w:rPr>
          <w:b/>
          <w:bCs/>
          <w:spacing w:val="-10"/>
          <w:shd w:val="clear" w:fill="FFFF00"/>
        </w:rPr>
        <w:t>”</w:t>
      </w:r>
    </w:p>
    <w:p w14:paraId="2A2FCA25">
      <w:pPr>
        <w:pStyle w:val="2"/>
        <w:spacing w:line="360" w:lineRule="auto"/>
        <w:ind w:left="20" w:right="72" w:firstLine="644"/>
        <w:jc w:val="both"/>
      </w:pPr>
      <w:r>
        <w:rPr>
          <w:spacing w:val="-2"/>
        </w:rPr>
        <w:t>作品原创性声明和版权使用授权书命名格式为：“</w:t>
      </w:r>
      <w:r>
        <w:rPr>
          <w:b/>
          <w:bCs/>
          <w:spacing w:val="-2"/>
          <w:shd w:val="clear" w:fill="FFFF00"/>
        </w:rPr>
        <w:t>参赛</w:t>
      </w:r>
      <w:r>
        <w:rPr>
          <w:b/>
          <w:bCs/>
          <w:spacing w:val="-4"/>
          <w:shd w:val="clear" w:fill="FFFF00"/>
        </w:rPr>
        <w:t>组别（创业组/创客组）-学校名称-团队名称</w:t>
      </w:r>
      <w:r>
        <w:rPr>
          <w:b/>
          <w:bCs/>
          <w:spacing w:val="-13"/>
          <w:shd w:val="clear" w:fill="FFFF00"/>
        </w:rPr>
        <w:t>-声明及授权书”。</w:t>
      </w:r>
    </w:p>
    <w:p w14:paraId="00DCB47D">
      <w:pPr>
        <w:pStyle w:val="2"/>
        <w:spacing w:before="2" w:line="218" w:lineRule="auto"/>
        <w:ind w:left="675"/>
      </w:pPr>
      <w:r>
        <w:rPr>
          <w:spacing w:val="-6"/>
        </w:rPr>
        <w:t>（二）</w:t>
      </w:r>
      <w:r>
        <w:rPr>
          <w:spacing w:val="-6"/>
        </w:rPr>
        <w:t>商业计划书文档要求如下：</w:t>
      </w:r>
    </w:p>
    <w:p w14:paraId="702DAFB0">
      <w:pPr>
        <w:pStyle w:val="2"/>
        <w:spacing w:before="244" w:line="313" w:lineRule="auto"/>
        <w:ind w:left="44" w:right="78" w:firstLine="629"/>
      </w:pPr>
      <w:r>
        <w:rPr>
          <w:spacing w:val="-2"/>
        </w:rPr>
        <w:t>1.</w:t>
      </w:r>
      <w:r>
        <w:rPr>
          <w:spacing w:val="-11"/>
        </w:rPr>
        <w:t>PDF 文档，A4 纸竖排版，PDF</w:t>
      </w:r>
      <w:r>
        <w:rPr>
          <w:spacing w:val="-65"/>
        </w:rPr>
        <w:t xml:space="preserve"> </w:t>
      </w:r>
      <w:r>
        <w:rPr>
          <w:spacing w:val="-11"/>
        </w:rPr>
        <w:t>格式，不少于</w:t>
      </w:r>
      <w:r>
        <w:rPr>
          <w:spacing w:val="-45"/>
        </w:rPr>
        <w:t xml:space="preserve"> </w:t>
      </w:r>
      <w:r>
        <w:rPr>
          <w:spacing w:val="-11"/>
        </w:rPr>
        <w:t>3000</w:t>
      </w:r>
      <w:r>
        <w:rPr>
          <w:spacing w:val="-48"/>
        </w:rPr>
        <w:t xml:space="preserve"> </w:t>
      </w:r>
      <w:r>
        <w:rPr>
          <w:spacing w:val="-11"/>
        </w:rPr>
        <w:t>字，</w:t>
      </w:r>
      <w:r>
        <w:rPr>
          <w:spacing w:val="-10"/>
        </w:rPr>
        <w:t>除封面、目录外其他内容总计不超过</w:t>
      </w:r>
      <w:r>
        <w:rPr>
          <w:spacing w:val="-49"/>
        </w:rPr>
        <w:t xml:space="preserve"> </w:t>
      </w:r>
      <w:r>
        <w:rPr>
          <w:spacing w:val="-10"/>
        </w:rPr>
        <w:t>80</w:t>
      </w:r>
      <w:r>
        <w:rPr>
          <w:spacing w:val="-41"/>
        </w:rPr>
        <w:t xml:space="preserve"> </w:t>
      </w:r>
      <w:r>
        <w:rPr>
          <w:spacing w:val="-10"/>
        </w:rPr>
        <w:t>页（含调查问卷等附</w:t>
      </w:r>
      <w:r>
        <w:rPr>
          <w:spacing w:val="-13"/>
        </w:rPr>
        <w:t>页</w:t>
      </w:r>
      <w:r>
        <w:rPr>
          <w:spacing w:val="-58"/>
        </w:rPr>
        <w:t>），</w:t>
      </w:r>
      <w:r>
        <w:rPr>
          <w:spacing w:val="-13"/>
        </w:rPr>
        <w:t>中文正文宋体小四，英文正文 Times New Roman</w:t>
      </w:r>
      <w:r>
        <w:rPr>
          <w:spacing w:val="-59"/>
        </w:rPr>
        <w:t xml:space="preserve"> </w:t>
      </w:r>
      <w:r>
        <w:rPr>
          <w:spacing w:val="-13"/>
        </w:rPr>
        <w:t>小四；</w:t>
      </w:r>
    </w:p>
    <w:p w14:paraId="0C84614D">
      <w:pPr>
        <w:pStyle w:val="2"/>
        <w:spacing w:before="244" w:line="313" w:lineRule="auto"/>
        <w:ind w:left="44" w:right="78" w:firstLine="629"/>
      </w:pPr>
      <w:r>
        <w:rPr>
          <w:spacing w:val="-11"/>
        </w:rPr>
        <w:t>2.</w:t>
      </w:r>
      <w:r>
        <w:rPr>
          <w:spacing w:val="1"/>
        </w:rPr>
        <w:t>需单独设计封面及目录（无需单独设置为一个文件，</w:t>
      </w:r>
    </w:p>
    <w:p w14:paraId="29813537">
      <w:pPr>
        <w:pStyle w:val="2"/>
        <w:spacing w:before="64" w:line="360" w:lineRule="auto"/>
        <w:ind w:left="35" w:right="242" w:hanging="9"/>
        <w:jc w:val="both"/>
      </w:pPr>
      <w:r>
        <w:rPr>
          <w:spacing w:val="-9"/>
        </w:rPr>
        <w:t>作为首页与计划书内容等放在一起，一份</w:t>
      </w:r>
      <w:r>
        <w:rPr>
          <w:spacing w:val="-67"/>
        </w:rPr>
        <w:t xml:space="preserve"> </w:t>
      </w:r>
      <w:r>
        <w:rPr>
          <w:spacing w:val="-9"/>
        </w:rPr>
        <w:t>PDF</w:t>
      </w:r>
      <w:r>
        <w:rPr>
          <w:spacing w:val="-54"/>
        </w:rPr>
        <w:t xml:space="preserve"> </w:t>
      </w:r>
      <w:r>
        <w:rPr>
          <w:spacing w:val="-9"/>
        </w:rPr>
        <w:t>文件即可</w:t>
      </w:r>
      <w:r>
        <w:rPr>
          <w:spacing w:val="-71"/>
        </w:rPr>
        <w:t>），</w:t>
      </w:r>
      <w:r>
        <w:rPr>
          <w:spacing w:val="-9"/>
        </w:rPr>
        <w:t>封</w:t>
      </w:r>
      <w:r>
        <w:rPr>
          <w:spacing w:val="-13"/>
        </w:rPr>
        <w:t>面内容包含①竞赛组别（创业组/创客组）、②</w:t>
      </w:r>
      <w:r>
        <w:rPr>
          <w:spacing w:val="-2"/>
        </w:rPr>
        <w:t>团队名称、③项目名称，</w:t>
      </w:r>
      <w:r>
        <w:rPr>
          <w:b/>
          <w:bCs/>
          <w:color w:val="FF0000"/>
          <w:spacing w:val="-2"/>
        </w:rPr>
        <w:t>其他信息均不出现</w:t>
      </w:r>
      <w:r>
        <w:rPr>
          <w:spacing w:val="-2"/>
        </w:rPr>
        <w:t>；</w:t>
      </w:r>
    </w:p>
    <w:p w14:paraId="101359E3">
      <w:pPr>
        <w:pStyle w:val="2"/>
        <w:spacing w:line="288" w:lineRule="auto"/>
        <w:ind w:left="24" w:firstLine="648"/>
      </w:pPr>
      <w:r>
        <w:rPr>
          <w:rFonts w:hint="default"/>
          <w:spacing w:val="-4"/>
        </w:rPr>
        <w:t>3</w:t>
      </w:r>
      <w:r>
        <w:rPr>
          <w:spacing w:val="-4"/>
        </w:rPr>
        <w:t>.如有调查问卷、结果和迭代创新说明以附录形式体现，</w:t>
      </w:r>
      <w:r>
        <w:rPr>
          <w:spacing w:val="-13"/>
        </w:rPr>
        <w:t>放置在方案最后（包含在正文</w:t>
      </w:r>
      <w:r>
        <w:rPr>
          <w:spacing w:val="-57"/>
        </w:rPr>
        <w:t xml:space="preserve"> </w:t>
      </w:r>
      <w:r>
        <w:rPr>
          <w:spacing w:val="-13"/>
        </w:rPr>
        <w:t>80</w:t>
      </w:r>
      <w:r>
        <w:rPr>
          <w:spacing w:val="-45"/>
        </w:rPr>
        <w:t xml:space="preserve"> </w:t>
      </w:r>
      <w:r>
        <w:rPr>
          <w:spacing w:val="-13"/>
        </w:rPr>
        <w:t>页内</w:t>
      </w:r>
      <w:r>
        <w:rPr>
          <w:spacing w:val="-83"/>
          <w:w w:val="92"/>
        </w:rPr>
        <w:t>）</w:t>
      </w:r>
      <w:r>
        <w:rPr>
          <w:spacing w:val="-83"/>
          <w:w w:val="92"/>
        </w:rPr>
        <w:t>；</w:t>
      </w:r>
      <w:r>
        <w:rPr>
          <w:spacing w:val="-13"/>
        </w:rPr>
        <w:t>如有其他证明材料，</w:t>
      </w:r>
      <w:r>
        <w:rPr>
          <w:spacing w:val="-1"/>
        </w:rPr>
        <w:t>如专利证书、授权书、营业执照等，一并放置在</w:t>
      </w:r>
      <w:r>
        <w:rPr>
          <w:spacing w:val="-2"/>
        </w:rPr>
        <w:t>最后（包含</w:t>
      </w:r>
      <w:r>
        <w:rPr>
          <w:spacing w:val="-27"/>
        </w:rPr>
        <w:t>在正文</w:t>
      </w:r>
      <w:r>
        <w:rPr>
          <w:spacing w:val="-55"/>
        </w:rPr>
        <w:t xml:space="preserve"> </w:t>
      </w:r>
      <w:r>
        <w:rPr>
          <w:spacing w:val="-27"/>
        </w:rPr>
        <w:t>80</w:t>
      </w:r>
      <w:r>
        <w:rPr>
          <w:spacing w:val="-35"/>
        </w:rPr>
        <w:t xml:space="preserve"> </w:t>
      </w:r>
      <w:r>
        <w:rPr>
          <w:spacing w:val="-27"/>
        </w:rPr>
        <w:t>页内）。</w:t>
      </w:r>
    </w:p>
    <w:p w14:paraId="47E96B92">
      <w:pPr>
        <w:pStyle w:val="2"/>
        <w:spacing w:before="249" w:line="340" w:lineRule="auto"/>
        <w:ind w:left="16" w:right="164" w:firstLine="670"/>
      </w:pPr>
      <w:r>
        <w:rPr>
          <w:rFonts w:hint="default"/>
          <w:spacing w:val="1"/>
        </w:rPr>
        <w:t>4</w:t>
      </w:r>
      <w:r>
        <w:rPr>
          <w:spacing w:val="1"/>
        </w:rPr>
        <w:t>.创业计划赛道的参赛项目都应该是原始创新的项目，</w:t>
      </w:r>
      <w:r>
        <w:rPr>
          <w:spacing w:val="3"/>
        </w:rPr>
        <w:t>但根据是否是第一次参赛而分为两类：第一</w:t>
      </w:r>
      <w:r>
        <w:rPr>
          <w:spacing w:val="2"/>
        </w:rPr>
        <w:t>类，首次参赛。</w:t>
      </w:r>
      <w:r>
        <w:rPr>
          <w:spacing w:val="-1"/>
        </w:rPr>
        <w:t>项目是首次参赛（本项目的作品在报名时没有参加过其他任何公开比赛，并且从报名参加本届创业计划赛道的校赛、省</w:t>
      </w:r>
      <w:r>
        <w:rPr>
          <w:spacing w:val="4"/>
        </w:rPr>
        <w:t>赛直到参加国赛时也没有参加过其他任何公开</w:t>
      </w:r>
      <w:r>
        <w:rPr>
          <w:spacing w:val="3"/>
        </w:rPr>
        <w:t>比赛</w:t>
      </w:r>
      <w:r>
        <w:rPr>
          <w:spacing w:val="-59"/>
        </w:rPr>
        <w:t>）；</w:t>
      </w:r>
      <w:r>
        <w:rPr>
          <w:spacing w:val="3"/>
        </w:rPr>
        <w:t>第二</w:t>
      </w:r>
      <w:r>
        <w:rPr>
          <w:spacing w:val="-1"/>
        </w:rPr>
        <w:t>类，非首次参赛。项目不是第一次参赛，但在满足下列三个</w:t>
      </w:r>
      <w:r>
        <w:rPr>
          <w:spacing w:val="-2"/>
        </w:rPr>
        <w:t>附加条件时，可以参赛：</w:t>
      </w:r>
    </w:p>
    <w:p w14:paraId="18824ACF">
      <w:pPr>
        <w:pStyle w:val="2"/>
        <w:spacing w:before="242" w:line="290" w:lineRule="auto"/>
        <w:ind w:left="53" w:right="261" w:firstLine="596"/>
      </w:pPr>
      <w:r>
        <w:rPr>
          <w:spacing w:val="-10"/>
        </w:rPr>
        <w:t>（</w:t>
      </w:r>
      <w:r>
        <w:rPr>
          <w:spacing w:val="-85"/>
        </w:rPr>
        <w:t xml:space="preserve"> </w:t>
      </w:r>
      <w:r>
        <w:rPr>
          <w:spacing w:val="-10"/>
        </w:rPr>
        <w:t>1）提交的本届《商业计划书》对原参赛项目</w:t>
      </w:r>
      <w:r>
        <w:rPr>
          <w:spacing w:val="-11"/>
        </w:rPr>
        <w:t>作品做了</w:t>
      </w:r>
      <w:r>
        <w:rPr>
          <w:spacing w:val="-1"/>
        </w:rPr>
        <w:t>明显的再创新，且</w:t>
      </w:r>
      <w:r>
        <w:rPr>
          <w:b/>
          <w:bCs/>
          <w:color w:val="FF0000"/>
          <w:spacing w:val="-1"/>
          <w:shd w:val="clear" w:fill="FFFF00"/>
        </w:rPr>
        <w:t>再创新不低于原参赛项目的</w:t>
      </w:r>
      <w:r>
        <w:rPr>
          <w:color w:val="FF0000"/>
          <w:spacing w:val="-45"/>
          <w:shd w:val="clear" w:fill="FFFF00"/>
        </w:rPr>
        <w:t xml:space="preserve"> </w:t>
      </w:r>
      <w:r>
        <w:rPr>
          <w:b/>
          <w:bCs/>
          <w:color w:val="FF0000"/>
          <w:spacing w:val="-1"/>
          <w:shd w:val="clear" w:fill="FFFF00"/>
        </w:rPr>
        <w:t>60%</w:t>
      </w:r>
      <w:r>
        <w:rPr>
          <w:spacing w:val="-1"/>
        </w:rPr>
        <w:t>；</w:t>
      </w:r>
    </w:p>
    <w:p w14:paraId="243D1BA7">
      <w:pPr>
        <w:pStyle w:val="2"/>
        <w:spacing w:before="245" w:line="217" w:lineRule="auto"/>
        <w:ind w:left="649"/>
      </w:pPr>
      <w:r>
        <w:rPr>
          <w:spacing w:val="-3"/>
        </w:rPr>
        <w:t>（</w:t>
      </w:r>
      <w:r>
        <w:rPr>
          <w:spacing w:val="-93"/>
        </w:rPr>
        <w:t xml:space="preserve"> </w:t>
      </w:r>
      <w:r>
        <w:rPr>
          <w:spacing w:val="-3"/>
        </w:rPr>
        <w:t>2）提交原参赛项目作品；</w:t>
      </w:r>
    </w:p>
    <w:p w14:paraId="7F13DD18">
      <w:pPr>
        <w:pStyle w:val="2"/>
        <w:spacing w:before="247" w:line="325" w:lineRule="auto"/>
        <w:ind w:left="23" w:right="261" w:firstLine="626"/>
      </w:pPr>
      <w:r>
        <w:rPr>
          <w:spacing w:val="-11"/>
        </w:rPr>
        <w:t>（</w:t>
      </w:r>
      <w:r>
        <w:rPr>
          <w:spacing w:val="-64"/>
        </w:rPr>
        <w:t xml:space="preserve"> </w:t>
      </w:r>
      <w:r>
        <w:rPr>
          <w:spacing w:val="-11"/>
        </w:rPr>
        <w:t>3）提交本届《商业计划书》与原参赛项目作品的比较</w:t>
      </w:r>
      <w:r>
        <w:t>说明（对迭代创新的主要内容给予说明</w:t>
      </w:r>
      <w:r>
        <w:rPr>
          <w:spacing w:val="-16"/>
        </w:rPr>
        <w:t>），</w:t>
      </w:r>
      <w:r>
        <w:t>且两篇商业计划</w:t>
      </w:r>
      <w:r>
        <w:rPr>
          <w:spacing w:val="-1"/>
        </w:rPr>
        <w:t>书查重报告</w:t>
      </w:r>
      <w:r>
        <w:rPr>
          <w:b/>
          <w:bCs/>
          <w:spacing w:val="-1"/>
        </w:rPr>
        <w:t>重复率应低于</w:t>
      </w:r>
      <w:r>
        <w:rPr>
          <w:spacing w:val="-35"/>
        </w:rPr>
        <w:t xml:space="preserve"> </w:t>
      </w:r>
      <w:r>
        <w:rPr>
          <w:b/>
          <w:bCs/>
          <w:spacing w:val="-1"/>
        </w:rPr>
        <w:t>40%</w:t>
      </w:r>
      <w:r>
        <w:rPr>
          <w:spacing w:val="-1"/>
        </w:rPr>
        <w:t>，查重报告附在迭代说明文件</w:t>
      </w:r>
      <w:r>
        <w:rPr>
          <w:spacing w:val="-6"/>
        </w:rPr>
        <w:t>内。</w:t>
      </w:r>
    </w:p>
    <w:p w14:paraId="09FA9DCC">
      <w:pPr>
        <w:pStyle w:val="2"/>
        <w:spacing w:before="244" w:line="298" w:lineRule="auto"/>
        <w:ind w:left="26" w:right="241" w:firstLine="651"/>
      </w:pPr>
      <w:r>
        <w:rPr>
          <w:spacing w:val="-9"/>
        </w:rPr>
        <w:t>注：原参赛项目作品命名格式为：</w:t>
      </w:r>
      <w:r>
        <w:rPr>
          <w:b/>
          <w:bCs/>
          <w:spacing w:val="-9"/>
          <w:shd w:val="clear" w:fill="FFFF00"/>
        </w:rPr>
        <w:t>“组别（创业组/创客</w:t>
      </w:r>
      <w:r>
        <w:rPr>
          <w:b/>
          <w:bCs/>
          <w:spacing w:val="-4"/>
          <w:shd w:val="clear" w:fill="FFFF00"/>
        </w:rPr>
        <w:t>组）-院校名称-团队名称-作品名称-重复参赛”</w:t>
      </w:r>
      <w:r>
        <w:rPr>
          <w:spacing w:val="-4"/>
        </w:rPr>
        <w:t>提交至组委</w:t>
      </w:r>
      <w:bookmarkStart w:id="2" w:name="_GoBack"/>
      <w:bookmarkEnd w:id="2"/>
      <w:r>
        <w:rPr>
          <w:spacing w:val="1"/>
        </w:rPr>
        <w:t>会邮箱（</w:t>
      </w:r>
      <w:r>
        <w:rPr>
          <w:spacing w:val="-91"/>
        </w:rPr>
        <w:t xml:space="preserve"> </w:t>
      </w:r>
      <w:r>
        <w:t>ccpitlzz</w:t>
      </w:r>
      <w:r>
        <w:rPr>
          <w:spacing w:val="1"/>
        </w:rPr>
        <w:t>@163.</w:t>
      </w:r>
      <w:r>
        <w:t>com</w:t>
      </w:r>
      <w:r>
        <w:rPr>
          <w:spacing w:val="-80"/>
        </w:rPr>
        <w:t>）；</w:t>
      </w:r>
      <w:r>
        <w:rPr>
          <w:spacing w:val="1"/>
        </w:rPr>
        <w:t>迭代创新说明文件（含查重</w:t>
      </w:r>
      <w:r>
        <w:t>报告）以附件的形式体现在本届《商业计划书》内。</w:t>
      </w:r>
    </w:p>
    <w:p w14:paraId="007F5B5A">
      <w:pPr>
        <w:pStyle w:val="2"/>
        <w:spacing w:line="360" w:lineRule="auto"/>
        <w:ind w:left="17" w:right="7" w:firstLine="662"/>
        <w:jc w:val="both"/>
      </w:pPr>
      <w:r>
        <w:rPr>
          <w:b/>
          <w:bCs/>
          <w:color w:val="FF0000"/>
          <w:spacing w:val="-6"/>
          <w:u w:val="single" w:color="auto"/>
        </w:rPr>
        <w:t>商业计划书和</w:t>
      </w:r>
      <w:r>
        <w:rPr>
          <w:color w:val="FF0000"/>
          <w:spacing w:val="-88"/>
          <w:u w:val="single" w:color="auto"/>
        </w:rPr>
        <w:t xml:space="preserve"> </w:t>
      </w:r>
      <w:r>
        <w:rPr>
          <w:b/>
          <w:bCs/>
          <w:color w:val="FF0000"/>
          <w:spacing w:val="-6"/>
          <w:u w:val="single" w:color="auto"/>
        </w:rPr>
        <w:t>PPT</w:t>
      </w:r>
      <w:r>
        <w:rPr>
          <w:color w:val="FF0000"/>
          <w:spacing w:val="-43"/>
          <w:u w:val="single" w:color="auto"/>
        </w:rPr>
        <w:t xml:space="preserve"> </w:t>
      </w:r>
      <w:r>
        <w:rPr>
          <w:b/>
          <w:bCs/>
          <w:color w:val="FF0000"/>
          <w:spacing w:val="-6"/>
          <w:u w:val="single" w:color="auto"/>
        </w:rPr>
        <w:t>内容均不得出现任何有关本参赛院校</w:t>
      </w:r>
      <w:r>
        <w:rPr>
          <w:b/>
          <w:bCs/>
          <w:color w:val="FF0000"/>
          <w:spacing w:val="-7"/>
          <w:u w:val="single" w:color="auto"/>
        </w:rPr>
        <w:t>名称的相关信息、logo</w:t>
      </w:r>
      <w:r>
        <w:rPr>
          <w:color w:val="FF0000"/>
          <w:spacing w:val="-72"/>
          <w:u w:val="single" w:color="auto"/>
        </w:rPr>
        <w:t xml:space="preserve"> </w:t>
      </w:r>
      <w:r>
        <w:rPr>
          <w:b/>
          <w:bCs/>
          <w:color w:val="FF0000"/>
          <w:spacing w:val="-7"/>
          <w:u w:val="single" w:color="auto"/>
        </w:rPr>
        <w:t>及参赛人员联系方式等内容，一经发</w:t>
      </w:r>
      <w:bookmarkStart w:id="1" w:name="bookmark19"/>
      <w:bookmarkEnd w:id="1"/>
      <w:r>
        <w:rPr>
          <w:b/>
          <w:bCs/>
          <w:color w:val="FF0000"/>
          <w:spacing w:val="-4"/>
          <w:u w:val="single" w:color="auto"/>
        </w:rPr>
        <w:t>现将扣除相应分数。</w:t>
      </w:r>
    </w:p>
    <w:p w14:paraId="49199057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FT Thyme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">
    <w:altName w:val="仿宋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imHei">
    <w:altName w:val="黑体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aiTi">
    <w:altName w:val="楷体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楷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-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DBC1C">
    <w:pPr>
      <w:spacing w:line="225" w:lineRule="auto"/>
      <w:ind w:left="385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CF6B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Office_12.1.3.24046_F1E327BC-269C-435d-A152-05C5408002CA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2026-05-22T17:03:24Z</dcterms:created>
  <dc:creator>files</dc:creator>
  <cp:lastModifiedBy>依然</cp:lastModifiedBy>
  <dcterms:modified xsi:type="dcterms:W3CDTF">2026-05-22T17:15:07Z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2052-12.1.3.24046</vt:lpwstr>
  </property>
  <property fmtid="{D5CDD505-2E9C-101B-9397-08002B2CF9AE}" pid="3" name="ICV">
    <vt:lpwstr>1F45D5ED1078E6E79B1E106AF8687245_42</vt:lpwstr>
  </property>
</Properties>
</file>