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85" w:rsidRDefault="009C7CD3">
      <w:pPr>
        <w:jc w:val="center"/>
        <w:rPr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扫黑除恶专项斗争应知应会知识有奖竞答实施方案</w:t>
      </w:r>
    </w:p>
    <w:p w:rsidR="000E2D85" w:rsidRDefault="009C7CD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一、活动背景</w:t>
      </w:r>
    </w:p>
    <w:p w:rsidR="000E2D85" w:rsidRDefault="009C7CD3">
      <w:pPr>
        <w:spacing w:line="360" w:lineRule="auto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中共中央、国务院于</w:t>
      </w:r>
      <w:r>
        <w:rPr>
          <w:rFonts w:ascii="宋体" w:hAnsi="宋体" w:hint="eastAsia"/>
          <w:sz w:val="28"/>
          <w:szCs w:val="28"/>
        </w:rPr>
        <w:t>2018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发出《关于开展扫黑除恶专项斗争的通知》，《通知》指出，为了深入贯彻落实党的十九大部署和习近平总书记重要指示精神，保障人民安居乐业，社会安定有序，国家长治久安，进一步巩固党的执政基础，党中央、国务院决定，在全国开展扫黑除恶专项斗争。为深入贯彻落实党的十九大部署和习近平总书记重要指示精神，进一步营造扫黑除恶专项斗争良好氛围，进一步提高</w:t>
      </w:r>
      <w:r>
        <w:rPr>
          <w:rFonts w:ascii="宋体" w:hAnsi="宋体" w:hint="eastAsia"/>
          <w:sz w:val="28"/>
          <w:szCs w:val="28"/>
        </w:rPr>
        <w:t>宁夏大学新华学院</w:t>
      </w:r>
      <w:r>
        <w:rPr>
          <w:rFonts w:ascii="宋体" w:hAnsi="宋体" w:hint="eastAsia"/>
          <w:sz w:val="28"/>
          <w:szCs w:val="28"/>
        </w:rPr>
        <w:t>广大</w:t>
      </w:r>
      <w:r>
        <w:rPr>
          <w:rFonts w:ascii="宋体" w:hAnsi="宋体" w:hint="eastAsia"/>
          <w:sz w:val="28"/>
          <w:szCs w:val="28"/>
        </w:rPr>
        <w:t>师生</w:t>
      </w:r>
      <w:r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扫黑除恶专项斗争的知晓率和参与度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特</w:t>
      </w:r>
      <w:r>
        <w:rPr>
          <w:rFonts w:ascii="宋体" w:hAnsi="宋体" w:hint="eastAsia"/>
          <w:sz w:val="28"/>
          <w:szCs w:val="28"/>
        </w:rPr>
        <w:t>举办此次扫黑除恶知识竞赛主题活动。</w:t>
      </w:r>
    </w:p>
    <w:p w:rsidR="000E2D85" w:rsidRDefault="009C7CD3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活动目的</w:t>
      </w:r>
    </w:p>
    <w:p w:rsidR="000E2D85" w:rsidRDefault="009C7CD3">
      <w:pPr>
        <w:spacing w:line="360" w:lineRule="auto"/>
        <w:ind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通过此次知识竞赛主题活动来全面营造校园安全氛围，提升师生对于扫黑除恶相关内容的掌握水平，切实推进平安校园建设，引导广大师生积极配合开展扫黑除恶专项斗争，积极举报黑恶势力，共建平安和谐的</w:t>
      </w:r>
      <w:r>
        <w:rPr>
          <w:rFonts w:ascii="宋体" w:hAnsi="宋体" w:hint="eastAsia"/>
          <w:sz w:val="28"/>
          <w:szCs w:val="28"/>
        </w:rPr>
        <w:t>美好</w:t>
      </w:r>
      <w:r>
        <w:rPr>
          <w:rFonts w:ascii="宋体" w:hAnsi="宋体" w:hint="eastAsia"/>
          <w:sz w:val="28"/>
          <w:szCs w:val="28"/>
        </w:rPr>
        <w:t>校园。</w:t>
      </w:r>
    </w:p>
    <w:p w:rsidR="000E2D85" w:rsidRDefault="009C7CD3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活动主题</w:t>
      </w:r>
    </w:p>
    <w:p w:rsidR="000E2D85" w:rsidRDefault="009C7C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知法守法，知黑扫黑。</w:t>
      </w:r>
    </w:p>
    <w:p w:rsidR="000E2D85" w:rsidRDefault="009C7CD3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>
        <w:rPr>
          <w:rFonts w:ascii="宋体" w:hAnsi="宋体" w:hint="eastAsia"/>
          <w:b/>
          <w:bCs/>
          <w:sz w:val="28"/>
          <w:szCs w:val="28"/>
        </w:rPr>
        <w:t>决赛</w:t>
      </w:r>
      <w:r>
        <w:rPr>
          <w:rFonts w:ascii="宋体" w:hAnsi="宋体" w:hint="eastAsia"/>
          <w:b/>
          <w:bCs/>
          <w:sz w:val="28"/>
          <w:szCs w:val="28"/>
        </w:rPr>
        <w:t>时间</w:t>
      </w:r>
    </w:p>
    <w:p w:rsidR="000E2D85" w:rsidRDefault="009C7C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日</w:t>
      </w:r>
    </w:p>
    <w:p w:rsidR="000E2D85" w:rsidRDefault="009C7CD3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五、活动地点</w:t>
      </w:r>
    </w:p>
    <w:p w:rsidR="000E2D85" w:rsidRDefault="009C7CD3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宁夏大学新华学院</w:t>
      </w:r>
      <w:r>
        <w:rPr>
          <w:rFonts w:hint="eastAsia"/>
          <w:sz w:val="28"/>
          <w:szCs w:val="28"/>
        </w:rPr>
        <w:t>中心区</w:t>
      </w:r>
      <w:r>
        <w:rPr>
          <w:rFonts w:hint="eastAsia"/>
          <w:sz w:val="28"/>
          <w:szCs w:val="28"/>
        </w:rPr>
        <w:t>311</w:t>
      </w:r>
      <w:r>
        <w:rPr>
          <w:rFonts w:hint="eastAsia"/>
          <w:sz w:val="28"/>
          <w:szCs w:val="28"/>
        </w:rPr>
        <w:t>（学术报告厅）</w:t>
      </w:r>
    </w:p>
    <w:p w:rsidR="000E2D85" w:rsidRDefault="009C7CD3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活动内容</w:t>
      </w:r>
    </w:p>
    <w:p w:rsidR="000E2D85" w:rsidRDefault="009C7CD3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前期宣传</w:t>
      </w:r>
    </w:p>
    <w:p w:rsidR="000E2D85" w:rsidRDefault="009C7CD3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张贴海报；通过微信公众号等媒体工具进行宣传。</w:t>
      </w:r>
    </w:p>
    <w:p w:rsidR="000E2D85" w:rsidRDefault="009C7CD3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开设报名通道。</w:t>
      </w:r>
    </w:p>
    <w:p w:rsidR="000E2D85" w:rsidRDefault="009C7CD3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比赛</w:t>
      </w:r>
      <w:r>
        <w:rPr>
          <w:rFonts w:hint="eastAsia"/>
          <w:sz w:val="28"/>
          <w:szCs w:val="28"/>
        </w:rPr>
        <w:t>准备</w:t>
      </w:r>
    </w:p>
    <w:p w:rsidR="000E2D85" w:rsidRDefault="009C7CD3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统计参赛人数；</w:t>
      </w:r>
    </w:p>
    <w:p w:rsidR="000E2D85" w:rsidRDefault="009C7CD3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准备</w:t>
      </w:r>
      <w:r>
        <w:rPr>
          <w:rFonts w:hint="eastAsia"/>
          <w:sz w:val="28"/>
          <w:szCs w:val="28"/>
        </w:rPr>
        <w:t>比赛试题。</w:t>
      </w:r>
      <w:r>
        <w:rPr>
          <w:rFonts w:hint="eastAsia"/>
          <w:sz w:val="28"/>
          <w:szCs w:val="28"/>
        </w:rPr>
        <w:t>（纸质</w:t>
      </w:r>
      <w:r>
        <w:rPr>
          <w:rFonts w:hint="eastAsia"/>
          <w:sz w:val="28"/>
          <w:szCs w:val="28"/>
        </w:rPr>
        <w:t>试题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电子试题</w:t>
      </w:r>
      <w:r>
        <w:rPr>
          <w:rFonts w:hint="eastAsia"/>
          <w:sz w:val="28"/>
          <w:szCs w:val="28"/>
        </w:rPr>
        <w:t>）；</w:t>
      </w:r>
    </w:p>
    <w:p w:rsidR="000E2D85" w:rsidRDefault="009C7CD3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布置</w:t>
      </w:r>
      <w:r>
        <w:rPr>
          <w:rFonts w:hint="eastAsia"/>
          <w:sz w:val="28"/>
          <w:szCs w:val="28"/>
        </w:rPr>
        <w:t>场地；</w:t>
      </w:r>
    </w:p>
    <w:p w:rsidR="000E2D85" w:rsidRDefault="009C7CD3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安排人员就位</w:t>
      </w:r>
      <w:r>
        <w:rPr>
          <w:rFonts w:hint="eastAsia"/>
          <w:sz w:val="28"/>
          <w:szCs w:val="28"/>
        </w:rPr>
        <w:t>；</w:t>
      </w:r>
    </w:p>
    <w:p w:rsidR="000E2D85" w:rsidRDefault="009C7CD3">
      <w:pPr>
        <w:numPr>
          <w:ilvl w:val="0"/>
          <w:numId w:val="5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正式比赛。</w:t>
      </w:r>
    </w:p>
    <w:p w:rsidR="000E2D85" w:rsidRDefault="009C7CD3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颁奖及比赛报道</w:t>
      </w:r>
    </w:p>
    <w:p w:rsidR="000E2D85" w:rsidRDefault="009C7CD3">
      <w:pPr>
        <w:numPr>
          <w:ilvl w:val="0"/>
          <w:numId w:val="6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奖项设置：根据竞赛成绩高低排名（</w:t>
      </w:r>
      <w:r>
        <w:rPr>
          <w:rFonts w:hint="eastAsia"/>
          <w:sz w:val="28"/>
          <w:szCs w:val="28"/>
        </w:rPr>
        <w:t>团队奖项：</w:t>
      </w:r>
      <w:r>
        <w:rPr>
          <w:rFonts w:hint="eastAsia"/>
          <w:sz w:val="28"/>
          <w:szCs w:val="28"/>
        </w:rPr>
        <w:t>一等奖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sz w:val="28"/>
          <w:szCs w:val="28"/>
        </w:rPr>
        <w:t>、二等奖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sz w:val="28"/>
          <w:szCs w:val="28"/>
        </w:rPr>
        <w:t>、三等奖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参与奖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个人奖项：最佳风采奖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名（师、生各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名）、“快手”奖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名（师、生各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名）。</w:t>
      </w:r>
    </w:p>
    <w:p w:rsidR="000E2D85" w:rsidRDefault="009C7CD3">
      <w:pPr>
        <w:numPr>
          <w:ilvl w:val="0"/>
          <w:numId w:val="6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颁发奖状及奖品</w:t>
      </w:r>
      <w:r>
        <w:rPr>
          <w:rFonts w:hint="eastAsia"/>
          <w:sz w:val="28"/>
          <w:szCs w:val="28"/>
        </w:rPr>
        <w:t>。</w:t>
      </w:r>
    </w:p>
    <w:p w:rsidR="000E2D85" w:rsidRDefault="009C7CD3">
      <w:pPr>
        <w:numPr>
          <w:ilvl w:val="0"/>
          <w:numId w:val="6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活动留影，同期宣传。</w:t>
      </w:r>
    </w:p>
    <w:p w:rsidR="000E2D85" w:rsidRDefault="009C7CD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七、竞赛内容</w:t>
      </w:r>
    </w:p>
    <w:p w:rsidR="000E2D85" w:rsidRDefault="009C7C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宁夏</w:t>
      </w:r>
      <w:r>
        <w:rPr>
          <w:rFonts w:hint="eastAsia"/>
          <w:sz w:val="28"/>
          <w:szCs w:val="28"/>
        </w:rPr>
        <w:t>扫黑除恶</w:t>
      </w:r>
      <w:r>
        <w:rPr>
          <w:rFonts w:hint="eastAsia"/>
          <w:sz w:val="28"/>
          <w:szCs w:val="28"/>
        </w:rPr>
        <w:t>专项斗争应知应会</w:t>
      </w:r>
      <w:r>
        <w:rPr>
          <w:rFonts w:hint="eastAsia"/>
          <w:sz w:val="28"/>
          <w:szCs w:val="28"/>
        </w:rPr>
        <w:t>知识</w:t>
      </w:r>
      <w:r>
        <w:rPr>
          <w:rFonts w:hint="eastAsia"/>
          <w:sz w:val="28"/>
          <w:szCs w:val="28"/>
        </w:rPr>
        <w:t>手册</w:t>
      </w:r>
      <w:r>
        <w:rPr>
          <w:rFonts w:hint="eastAsia"/>
          <w:sz w:val="28"/>
          <w:szCs w:val="28"/>
        </w:rPr>
        <w:t>》</w:t>
      </w:r>
    </w:p>
    <w:p w:rsidR="000E2D85" w:rsidRDefault="009C7CD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</w:t>
      </w:r>
      <w:r>
        <w:rPr>
          <w:b/>
          <w:bCs/>
          <w:sz w:val="28"/>
          <w:szCs w:val="28"/>
        </w:rPr>
        <w:t>参赛事项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sz w:val="28"/>
          <w:szCs w:val="28"/>
        </w:rPr>
        <w:t>参赛要求：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本赛制分初赛、决赛</w:t>
      </w:r>
      <w:r>
        <w:rPr>
          <w:rFonts w:hint="eastAsia"/>
          <w:sz w:val="28"/>
          <w:szCs w:val="28"/>
        </w:rPr>
        <w:t>两个阶段</w:t>
      </w:r>
      <w:r>
        <w:rPr>
          <w:sz w:val="28"/>
          <w:szCs w:val="28"/>
        </w:rPr>
        <w:t>，初赛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决赛</w:t>
      </w:r>
      <w:r>
        <w:rPr>
          <w:rFonts w:hint="eastAsia"/>
          <w:sz w:val="28"/>
          <w:szCs w:val="28"/>
        </w:rPr>
        <w:t>均以</w:t>
      </w:r>
      <w:r>
        <w:rPr>
          <w:sz w:val="28"/>
          <w:szCs w:val="28"/>
        </w:rPr>
        <w:t>团队</w:t>
      </w:r>
      <w:r>
        <w:rPr>
          <w:rFonts w:hint="eastAsia"/>
          <w:sz w:val="28"/>
          <w:szCs w:val="28"/>
        </w:rPr>
        <w:t>形式参</w:t>
      </w:r>
      <w:r>
        <w:rPr>
          <w:sz w:val="28"/>
          <w:szCs w:val="28"/>
        </w:rPr>
        <w:t>赛。</w:t>
      </w:r>
    </w:p>
    <w:p w:rsidR="000E2D85" w:rsidRDefault="009C7CD3">
      <w:pPr>
        <w:ind w:firstLineChars="200" w:firstLine="600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（</w:t>
      </w:r>
      <w:r>
        <w:rPr>
          <w:rFonts w:ascii="Arial" w:hAnsi="Arial" w:cs="Arial" w:hint="eastAsia"/>
          <w:sz w:val="30"/>
          <w:szCs w:val="30"/>
        </w:rPr>
        <w:t>二</w:t>
      </w:r>
      <w:r>
        <w:rPr>
          <w:rFonts w:ascii="Arial" w:hAnsi="Arial" w:cs="Arial" w:hint="eastAsia"/>
          <w:sz w:val="30"/>
          <w:szCs w:val="30"/>
        </w:rPr>
        <w:t>）</w:t>
      </w:r>
      <w:r>
        <w:rPr>
          <w:rFonts w:ascii="Arial" w:hAnsi="Arial" w:cs="Arial"/>
          <w:sz w:val="30"/>
          <w:szCs w:val="30"/>
        </w:rPr>
        <w:t>注意事项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竞赛题型全部为标准化试题，有判断题题、单选题、多选题三种。随机抽取题库中的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题进行问答，其中：判断题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道、单选题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道、多选题</w:t>
      </w:r>
      <w:r>
        <w:rPr>
          <w:rFonts w:hint="eastAsia"/>
          <w:sz w:val="28"/>
          <w:szCs w:val="28"/>
        </w:rPr>
        <w:t>或不定项选择</w:t>
      </w:r>
      <w:r>
        <w:rPr>
          <w:sz w:val="28"/>
          <w:szCs w:val="28"/>
        </w:rPr>
        <w:t>5</w:t>
      </w:r>
      <w:r>
        <w:rPr>
          <w:sz w:val="28"/>
          <w:szCs w:val="28"/>
        </w:rPr>
        <w:t>题，</w:t>
      </w:r>
      <w:r>
        <w:rPr>
          <w:rFonts w:hint="eastAsia"/>
          <w:sz w:val="28"/>
          <w:szCs w:val="28"/>
        </w:rPr>
        <w:t>判断、单选</w:t>
      </w:r>
      <w:r>
        <w:rPr>
          <w:sz w:val="28"/>
          <w:szCs w:val="28"/>
        </w:rPr>
        <w:t>每题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分，</w:t>
      </w:r>
      <w:r>
        <w:rPr>
          <w:rFonts w:hint="eastAsia"/>
          <w:sz w:val="28"/>
          <w:szCs w:val="28"/>
        </w:rPr>
        <w:t>多选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不定项选择每题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分，</w:t>
      </w:r>
      <w:r>
        <w:rPr>
          <w:sz w:val="28"/>
          <w:szCs w:val="28"/>
        </w:rPr>
        <w:t>计</w:t>
      </w:r>
      <w:r>
        <w:rPr>
          <w:sz w:val="28"/>
          <w:szCs w:val="28"/>
        </w:rPr>
        <w:t>100</w:t>
      </w:r>
      <w:r>
        <w:rPr>
          <w:sz w:val="28"/>
          <w:szCs w:val="28"/>
        </w:rPr>
        <w:t>分。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sz w:val="28"/>
          <w:szCs w:val="28"/>
        </w:rPr>
        <w:t>活动流程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初赛</w:t>
      </w:r>
    </w:p>
    <w:p w:rsidR="000E2D85" w:rsidRDefault="009C7CD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判断题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道</w:t>
      </w:r>
      <w:r>
        <w:rPr>
          <w:rFonts w:hint="eastAsia"/>
          <w:sz w:val="28"/>
          <w:szCs w:val="28"/>
        </w:rPr>
        <w:t>+</w:t>
      </w:r>
      <w:r>
        <w:rPr>
          <w:sz w:val="28"/>
          <w:szCs w:val="28"/>
        </w:rPr>
        <w:t>单选题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道</w:t>
      </w:r>
      <w:r>
        <w:rPr>
          <w:rFonts w:hint="eastAsia"/>
          <w:sz w:val="28"/>
          <w:szCs w:val="28"/>
        </w:rPr>
        <w:t>+</w:t>
      </w:r>
      <w:r>
        <w:rPr>
          <w:sz w:val="28"/>
          <w:szCs w:val="28"/>
        </w:rPr>
        <w:t>多选题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道，共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道。通过手机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答题，决赛名额取初赛成绩前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名的队伍。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复赛</w:t>
      </w:r>
    </w:p>
    <w:p w:rsidR="000E2D85" w:rsidRDefault="009C7C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复</w:t>
      </w:r>
      <w:r>
        <w:rPr>
          <w:sz w:val="28"/>
          <w:szCs w:val="28"/>
        </w:rPr>
        <w:t>赛为团体赛，</w:t>
      </w:r>
      <w:r>
        <w:rPr>
          <w:rFonts w:hint="eastAsia"/>
          <w:sz w:val="28"/>
          <w:szCs w:val="28"/>
        </w:rPr>
        <w:t>采取现场答题方式，</w:t>
      </w:r>
      <w:r>
        <w:rPr>
          <w:sz w:val="28"/>
          <w:szCs w:val="28"/>
        </w:rPr>
        <w:t>由必答题和抢答题两</w:t>
      </w:r>
      <w:r>
        <w:rPr>
          <w:rFonts w:hint="eastAsia"/>
          <w:sz w:val="28"/>
          <w:szCs w:val="28"/>
        </w:rPr>
        <w:t>环节</w:t>
      </w:r>
      <w:r>
        <w:rPr>
          <w:sz w:val="28"/>
          <w:szCs w:val="28"/>
        </w:rPr>
        <w:t>组成。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必答</w:t>
      </w:r>
      <w:r>
        <w:rPr>
          <w:rFonts w:hint="eastAsia"/>
          <w:sz w:val="28"/>
          <w:szCs w:val="28"/>
        </w:rPr>
        <w:t>环节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必答题共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道，其中，判断题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道、单选题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道。每题回答时间限时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秒，</w:t>
      </w:r>
      <w:r>
        <w:rPr>
          <w:rFonts w:hint="eastAsia"/>
          <w:sz w:val="28"/>
          <w:szCs w:val="28"/>
        </w:rPr>
        <w:t>60</w:t>
      </w:r>
      <w:r>
        <w:rPr>
          <w:sz w:val="28"/>
          <w:szCs w:val="28"/>
        </w:rPr>
        <w:t>秒之内不作答则被视为放弃该题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屏幕出现</w:t>
      </w:r>
      <w:r>
        <w:rPr>
          <w:rFonts w:hint="eastAsia"/>
          <w:sz w:val="28"/>
          <w:szCs w:val="28"/>
        </w:rPr>
        <w:t>题目，参赛队伍以现场举牌形式作答，一经举牌不得反悔变更作答，否则视为放弃作答。</w:t>
      </w:r>
    </w:p>
    <w:p w:rsidR="000E2D85" w:rsidRDefault="009C7C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本轮比赛累积各队伍答题成绩，本环节成绩满分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抢答</w:t>
      </w:r>
      <w:r>
        <w:rPr>
          <w:rFonts w:hint="eastAsia"/>
          <w:sz w:val="28"/>
          <w:szCs w:val="28"/>
        </w:rPr>
        <w:t>环节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抢答环节共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道题，题型为不定项选择题。</w:t>
      </w:r>
      <w:r>
        <w:rPr>
          <w:sz w:val="28"/>
          <w:szCs w:val="28"/>
        </w:rPr>
        <w:t>屏幕上出现一道题，每题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分，</w:t>
      </w:r>
      <w:r>
        <w:rPr>
          <w:rFonts w:hint="eastAsia"/>
          <w:sz w:val="28"/>
          <w:szCs w:val="28"/>
        </w:rPr>
        <w:t>使用抢答器抢答，</w:t>
      </w:r>
      <w:r>
        <w:rPr>
          <w:sz w:val="28"/>
          <w:szCs w:val="28"/>
        </w:rPr>
        <w:t>答题时间</w:t>
      </w:r>
      <w:r>
        <w:rPr>
          <w:rFonts w:hint="eastAsia"/>
          <w:sz w:val="28"/>
          <w:szCs w:val="28"/>
        </w:rPr>
        <w:t>45</w:t>
      </w:r>
      <w:r>
        <w:rPr>
          <w:sz w:val="28"/>
          <w:szCs w:val="28"/>
        </w:rPr>
        <w:t>秒，答对加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分，答错</w:t>
      </w:r>
      <w:r>
        <w:rPr>
          <w:rFonts w:hint="eastAsia"/>
          <w:sz w:val="28"/>
          <w:szCs w:val="28"/>
        </w:rPr>
        <w:t>或违规抢答减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。抢答共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题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扣至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分的队伍失去比赛资格，不得继续抢答。抢答环节结束之后统计各队伍成绩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>本轮结束以后成</w:t>
      </w:r>
      <w:r>
        <w:rPr>
          <w:rFonts w:hint="eastAsia"/>
          <w:sz w:val="28"/>
          <w:szCs w:val="28"/>
        </w:rPr>
        <w:lastRenderedPageBreak/>
        <w:t>绩排名决定决赛资格。</w:t>
      </w:r>
    </w:p>
    <w:p w:rsidR="000E2D85" w:rsidRDefault="009C7C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决赛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决赛为团体赛，</w:t>
      </w:r>
      <w:r>
        <w:rPr>
          <w:rFonts w:hint="eastAsia"/>
          <w:sz w:val="28"/>
          <w:szCs w:val="28"/>
        </w:rPr>
        <w:t>采取现场答题方式，</w:t>
      </w:r>
      <w:r>
        <w:rPr>
          <w:sz w:val="28"/>
          <w:szCs w:val="28"/>
        </w:rPr>
        <w:t>由必答题和抢答题两</w:t>
      </w:r>
      <w:r>
        <w:rPr>
          <w:rFonts w:hint="eastAsia"/>
          <w:sz w:val="28"/>
          <w:szCs w:val="28"/>
        </w:rPr>
        <w:t>环节</w:t>
      </w:r>
      <w:r>
        <w:rPr>
          <w:sz w:val="28"/>
          <w:szCs w:val="28"/>
        </w:rPr>
        <w:t>组成。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必答</w:t>
      </w:r>
      <w:r>
        <w:rPr>
          <w:rFonts w:hint="eastAsia"/>
          <w:sz w:val="28"/>
          <w:szCs w:val="28"/>
        </w:rPr>
        <w:t>环节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必答题共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道，其中，判断题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道、单选题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道。每题回答时间限时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秒，</w:t>
      </w:r>
      <w:r>
        <w:rPr>
          <w:rFonts w:hint="eastAsia"/>
          <w:sz w:val="28"/>
          <w:szCs w:val="28"/>
        </w:rPr>
        <w:t>45</w:t>
      </w:r>
      <w:r>
        <w:rPr>
          <w:sz w:val="28"/>
          <w:szCs w:val="28"/>
        </w:rPr>
        <w:t>秒之内不作答则被视为放弃该题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屏幕出现</w:t>
      </w:r>
      <w:r>
        <w:rPr>
          <w:rFonts w:hint="eastAsia"/>
          <w:sz w:val="28"/>
          <w:szCs w:val="28"/>
        </w:rPr>
        <w:t>题目，参赛队伍以现场举牌形式作答，举牌后不得反悔。</w:t>
      </w:r>
    </w:p>
    <w:p w:rsidR="000E2D85" w:rsidRDefault="009C7C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本轮比赛累积各队伍答题成绩，本环节成绩满分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抢答</w:t>
      </w:r>
      <w:r>
        <w:rPr>
          <w:rFonts w:hint="eastAsia"/>
          <w:sz w:val="28"/>
          <w:szCs w:val="28"/>
        </w:rPr>
        <w:t>环节</w:t>
      </w:r>
    </w:p>
    <w:p w:rsidR="000E2D85" w:rsidRDefault="009C7CD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抢答环节题型为不定项选择题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屏幕上出现一道题，</w:t>
      </w:r>
      <w:r>
        <w:rPr>
          <w:rFonts w:hint="eastAsia"/>
          <w:sz w:val="28"/>
          <w:szCs w:val="28"/>
        </w:rPr>
        <w:t>使用抢答器</w:t>
      </w:r>
      <w:r>
        <w:rPr>
          <w:sz w:val="28"/>
          <w:szCs w:val="28"/>
        </w:rPr>
        <w:t>抢答，答题时间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>秒，答对加</w:t>
      </w:r>
      <w:r>
        <w:rPr>
          <w:sz w:val="28"/>
          <w:szCs w:val="28"/>
        </w:rPr>
        <w:t>10</w:t>
      </w:r>
      <w:r>
        <w:rPr>
          <w:sz w:val="28"/>
          <w:szCs w:val="28"/>
        </w:rPr>
        <w:t>分，答错</w:t>
      </w:r>
      <w:r>
        <w:rPr>
          <w:rFonts w:hint="eastAsia"/>
          <w:sz w:val="28"/>
          <w:szCs w:val="28"/>
        </w:rPr>
        <w:t>或违规减</w:t>
      </w:r>
      <w:r>
        <w:rPr>
          <w:sz w:val="28"/>
          <w:szCs w:val="28"/>
        </w:rPr>
        <w:t>5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。本轮比赛共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道题目，第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题为赛点抢答题，抢到该题的队伍可以选择自己作答或指定对手作答。抢答环节结束之后统计各队伍成绩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以本轮结束以后成绩排名决定本次竞赛的最终成绩。</w:t>
      </w:r>
    </w:p>
    <w:p w:rsidR="000E2D85" w:rsidRDefault="009C7C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最佳风采奖与“快手”奖项评选规则</w:t>
      </w:r>
    </w:p>
    <w:p w:rsidR="000E2D85" w:rsidRDefault="009C7C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）最佳风采奖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名（师、生各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名）由手机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投票选出（投票通道自决赛队伍确定时开启）。</w:t>
      </w:r>
    </w:p>
    <w:p w:rsidR="000E2D85" w:rsidRDefault="009C7C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）“快手”奖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名（师、生各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名）。由现场抢答最多（不计对错）的教师与学生获得。</w:t>
      </w:r>
    </w:p>
    <w:p w:rsidR="000E2D85" w:rsidRDefault="009C7CD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九、活动</w:t>
      </w:r>
      <w:r>
        <w:rPr>
          <w:rFonts w:hint="eastAsia"/>
          <w:b/>
          <w:bCs/>
          <w:sz w:val="28"/>
          <w:szCs w:val="28"/>
        </w:rPr>
        <w:t>主办与承办</w:t>
      </w:r>
    </w:p>
    <w:p w:rsidR="000E2D85" w:rsidRDefault="009C7CD3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主办：宁夏大学新华学院扫黑除恶专项斗争领导小组</w:t>
      </w:r>
    </w:p>
    <w:p w:rsidR="000E2D85" w:rsidRDefault="009C7CD3">
      <w:pPr>
        <w:ind w:firstLineChars="300" w:firstLine="84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承办：</w:t>
      </w:r>
      <w:r>
        <w:rPr>
          <w:rFonts w:hint="eastAsia"/>
          <w:sz w:val="28"/>
          <w:szCs w:val="28"/>
        </w:rPr>
        <w:t>宁夏大学新华学院文</w:t>
      </w:r>
      <w:r>
        <w:rPr>
          <w:rFonts w:hint="eastAsia"/>
          <w:sz w:val="28"/>
          <w:szCs w:val="28"/>
        </w:rPr>
        <w:t>法外语系党总</w:t>
      </w:r>
      <w:r>
        <w:rPr>
          <w:rFonts w:hint="eastAsia"/>
          <w:sz w:val="28"/>
          <w:szCs w:val="28"/>
        </w:rPr>
        <w:t>支</w:t>
      </w:r>
      <w:bookmarkStart w:id="0" w:name="_GoBack"/>
      <w:bookmarkEnd w:id="0"/>
    </w:p>
    <w:sectPr w:rsidR="000E2D85" w:rsidSect="000E2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  <w:ind w:left="70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140" w:firstLine="0"/>
      </w:pPr>
      <w:rPr>
        <w:rFonts w:hint="eastAsia"/>
      </w:r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12"/>
        </w:tabs>
        <w:ind w:left="700" w:firstLine="0"/>
      </w:pPr>
    </w:lvl>
  </w:abstractNum>
  <w:abstractNum w:abstractNumId="3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312"/>
        </w:tabs>
        <w:ind w:left="700" w:firstLine="0"/>
      </w:pPr>
    </w:lvl>
  </w:abstractNum>
  <w:abstractNum w:abstractNumId="5">
    <w:nsid w:val="00000005"/>
    <w:multiLevelType w:val="singleLevel"/>
    <w:tmpl w:val="0000000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2D85"/>
    <w:rsid w:val="000E2D85"/>
    <w:rsid w:val="0061012C"/>
    <w:rsid w:val="009C7CD3"/>
    <w:rsid w:val="00DD69AE"/>
    <w:rsid w:val="06D155F6"/>
    <w:rsid w:val="148F098D"/>
    <w:rsid w:val="16B076BD"/>
    <w:rsid w:val="19C60676"/>
    <w:rsid w:val="217A14BB"/>
    <w:rsid w:val="225140BF"/>
    <w:rsid w:val="26EE0485"/>
    <w:rsid w:val="2C693E5C"/>
    <w:rsid w:val="2FFF277E"/>
    <w:rsid w:val="34F51B8B"/>
    <w:rsid w:val="3B622C06"/>
    <w:rsid w:val="3CED17B8"/>
    <w:rsid w:val="3F241914"/>
    <w:rsid w:val="421E1288"/>
    <w:rsid w:val="4C9B6325"/>
    <w:rsid w:val="4DC71F60"/>
    <w:rsid w:val="4E703FE3"/>
    <w:rsid w:val="501666A4"/>
    <w:rsid w:val="55931AD8"/>
    <w:rsid w:val="56C74627"/>
    <w:rsid w:val="57C04123"/>
    <w:rsid w:val="5FDB3539"/>
    <w:rsid w:val="638C18F2"/>
    <w:rsid w:val="63EB3F00"/>
    <w:rsid w:val="70556E41"/>
    <w:rsid w:val="73014870"/>
    <w:rsid w:val="7408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D85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2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E2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0E2D8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qFormat/>
    <w:rsid w:val="000E2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0E2D85"/>
    <w:rPr>
      <w:i/>
    </w:rPr>
  </w:style>
  <w:style w:type="paragraph" w:styleId="a8">
    <w:name w:val="List Paragraph"/>
    <w:basedOn w:val="a"/>
    <w:uiPriority w:val="99"/>
    <w:rsid w:val="000E2D85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0E2D85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2D85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>User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⌒</dc:creator>
  <cp:lastModifiedBy>Administrator</cp:lastModifiedBy>
  <cp:revision>7</cp:revision>
  <cp:lastPrinted>2019-05-23T03:35:00Z</cp:lastPrinted>
  <dcterms:created xsi:type="dcterms:W3CDTF">2019-04-21T12:24:00Z</dcterms:created>
  <dcterms:modified xsi:type="dcterms:W3CDTF">2019-06-11T07:09:00Z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